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11F7C2" w14:textId="77777777"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rsidRPr="00D57F65" w14:paraId="0E143FA8" w14:textId="77777777">
        <w:trPr>
          <w:trHeight w:val="485"/>
          <w:jc w:val="center"/>
        </w:trPr>
        <w:tc>
          <w:tcPr>
            <w:tcW w:w="9576" w:type="dxa"/>
            <w:gridSpan w:val="5"/>
            <w:vAlign w:val="center"/>
          </w:tcPr>
          <w:p w14:paraId="605A9508" w14:textId="2FF40CA3" w:rsidR="009B6794" w:rsidRPr="00D57F65" w:rsidRDefault="004A3789" w:rsidP="008539D8">
            <w:pPr>
              <w:pStyle w:val="T2"/>
              <w:rPr>
                <w:sz w:val="22"/>
                <w:lang w:eastAsia="ja-JP"/>
              </w:rPr>
            </w:pPr>
            <w:r>
              <w:rPr>
                <w:sz w:val="22"/>
                <w:lang w:eastAsia="ja-JP"/>
              </w:rPr>
              <w:t>LB2 Recirculation Comment Resolutions</w:t>
            </w:r>
          </w:p>
        </w:tc>
      </w:tr>
      <w:tr w:rsidR="009B6794" w:rsidRPr="00D57F65" w14:paraId="19B056B6" w14:textId="77777777">
        <w:trPr>
          <w:trHeight w:val="359"/>
          <w:jc w:val="center"/>
        </w:trPr>
        <w:tc>
          <w:tcPr>
            <w:tcW w:w="9576" w:type="dxa"/>
            <w:gridSpan w:val="5"/>
            <w:vAlign w:val="center"/>
          </w:tcPr>
          <w:p w14:paraId="39DACB26" w14:textId="0150D1E4" w:rsidR="009B6794" w:rsidRPr="00D57F65" w:rsidRDefault="00AD3A3F" w:rsidP="00DA5BCC">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DA5BCC">
              <w:rPr>
                <w:b w:val="0"/>
                <w:sz w:val="16"/>
              </w:rPr>
              <w:t>10</w:t>
            </w:r>
            <w:r w:rsidRPr="00D57F65">
              <w:rPr>
                <w:b w:val="0"/>
                <w:sz w:val="16"/>
              </w:rPr>
              <w:t>-</w:t>
            </w:r>
            <w:r w:rsidR="00865438">
              <w:rPr>
                <w:b w:val="0"/>
                <w:sz w:val="16"/>
                <w:lang w:eastAsia="ja-JP"/>
              </w:rPr>
              <w:t>23</w:t>
            </w:r>
            <w:bookmarkStart w:id="0" w:name="_GoBack"/>
            <w:bookmarkEnd w:id="0"/>
          </w:p>
        </w:tc>
      </w:tr>
      <w:tr w:rsidR="009B6794" w:rsidRPr="00D57F65" w14:paraId="6CBE91D2" w14:textId="77777777">
        <w:trPr>
          <w:cantSplit/>
          <w:jc w:val="center"/>
        </w:trPr>
        <w:tc>
          <w:tcPr>
            <w:tcW w:w="9576" w:type="dxa"/>
            <w:gridSpan w:val="5"/>
            <w:vAlign w:val="center"/>
          </w:tcPr>
          <w:p w14:paraId="1CFB38CB" w14:textId="77777777" w:rsidR="009B6794" w:rsidRPr="00D57F65" w:rsidRDefault="00AD3A3F">
            <w:pPr>
              <w:pStyle w:val="T2"/>
              <w:spacing w:after="0"/>
              <w:ind w:left="0" w:right="0"/>
              <w:jc w:val="left"/>
              <w:rPr>
                <w:sz w:val="16"/>
              </w:rPr>
            </w:pPr>
            <w:r w:rsidRPr="00D57F65">
              <w:rPr>
                <w:sz w:val="16"/>
              </w:rPr>
              <w:t>Author(s):</w:t>
            </w:r>
          </w:p>
        </w:tc>
      </w:tr>
      <w:tr w:rsidR="009B6794" w:rsidRPr="00D57F65" w14:paraId="1C4F4B04" w14:textId="77777777">
        <w:trPr>
          <w:jc w:val="center"/>
        </w:trPr>
        <w:tc>
          <w:tcPr>
            <w:tcW w:w="1336" w:type="dxa"/>
            <w:vAlign w:val="center"/>
          </w:tcPr>
          <w:p w14:paraId="65ED0977" w14:textId="77777777" w:rsidR="009B6794" w:rsidRPr="00D57F65" w:rsidRDefault="00AD3A3F">
            <w:pPr>
              <w:pStyle w:val="T2"/>
              <w:spacing w:after="0"/>
              <w:ind w:left="0" w:right="0"/>
              <w:jc w:val="left"/>
              <w:rPr>
                <w:sz w:val="16"/>
              </w:rPr>
            </w:pPr>
            <w:r w:rsidRPr="00D57F65">
              <w:rPr>
                <w:sz w:val="16"/>
              </w:rPr>
              <w:t>Name</w:t>
            </w:r>
          </w:p>
        </w:tc>
        <w:tc>
          <w:tcPr>
            <w:tcW w:w="2064" w:type="dxa"/>
            <w:vAlign w:val="center"/>
          </w:tcPr>
          <w:p w14:paraId="519114E3" w14:textId="77777777" w:rsidR="009B6794" w:rsidRPr="00D57F65" w:rsidRDefault="00AD3A3F">
            <w:pPr>
              <w:pStyle w:val="T2"/>
              <w:spacing w:after="0"/>
              <w:ind w:left="0" w:right="0"/>
              <w:jc w:val="left"/>
              <w:rPr>
                <w:sz w:val="16"/>
              </w:rPr>
            </w:pPr>
            <w:r w:rsidRPr="00D57F65">
              <w:rPr>
                <w:sz w:val="16"/>
              </w:rPr>
              <w:t>Company</w:t>
            </w:r>
          </w:p>
        </w:tc>
        <w:tc>
          <w:tcPr>
            <w:tcW w:w="2814" w:type="dxa"/>
            <w:vAlign w:val="center"/>
          </w:tcPr>
          <w:p w14:paraId="45DB2F91" w14:textId="77777777" w:rsidR="009B6794" w:rsidRPr="00D57F65" w:rsidRDefault="00AD3A3F">
            <w:pPr>
              <w:pStyle w:val="T2"/>
              <w:spacing w:after="0"/>
              <w:ind w:left="0" w:right="0"/>
              <w:jc w:val="left"/>
              <w:rPr>
                <w:sz w:val="16"/>
              </w:rPr>
            </w:pPr>
            <w:r w:rsidRPr="00D57F65">
              <w:rPr>
                <w:sz w:val="16"/>
              </w:rPr>
              <w:t>Address</w:t>
            </w:r>
          </w:p>
        </w:tc>
        <w:tc>
          <w:tcPr>
            <w:tcW w:w="1715" w:type="dxa"/>
            <w:vAlign w:val="center"/>
          </w:tcPr>
          <w:p w14:paraId="04BCA51F" w14:textId="77777777" w:rsidR="009B6794" w:rsidRPr="00D57F65" w:rsidRDefault="00AD3A3F">
            <w:pPr>
              <w:pStyle w:val="T2"/>
              <w:spacing w:after="0"/>
              <w:ind w:left="0" w:right="0"/>
              <w:jc w:val="left"/>
              <w:rPr>
                <w:sz w:val="16"/>
              </w:rPr>
            </w:pPr>
            <w:r w:rsidRPr="00D57F65">
              <w:rPr>
                <w:sz w:val="16"/>
              </w:rPr>
              <w:t>Phone</w:t>
            </w:r>
          </w:p>
        </w:tc>
        <w:tc>
          <w:tcPr>
            <w:tcW w:w="1647" w:type="dxa"/>
            <w:vAlign w:val="center"/>
          </w:tcPr>
          <w:p w14:paraId="541748C3" w14:textId="77777777" w:rsidR="009B6794" w:rsidRPr="00D57F65" w:rsidRDefault="00AD3A3F">
            <w:pPr>
              <w:pStyle w:val="T2"/>
              <w:spacing w:after="0"/>
              <w:ind w:left="0" w:right="0"/>
              <w:jc w:val="left"/>
              <w:rPr>
                <w:sz w:val="16"/>
              </w:rPr>
            </w:pPr>
            <w:proofErr w:type="gramStart"/>
            <w:r w:rsidRPr="00D57F65">
              <w:rPr>
                <w:sz w:val="16"/>
              </w:rPr>
              <w:t>email</w:t>
            </w:r>
            <w:proofErr w:type="gramEnd"/>
          </w:p>
        </w:tc>
      </w:tr>
      <w:tr w:rsidR="004A6C19" w:rsidRPr="00D57F65" w14:paraId="4326ED28" w14:textId="77777777">
        <w:trPr>
          <w:jc w:val="center"/>
        </w:trPr>
        <w:tc>
          <w:tcPr>
            <w:tcW w:w="1336" w:type="dxa"/>
            <w:vAlign w:val="center"/>
          </w:tcPr>
          <w:p w14:paraId="3FE4F0FE" w14:textId="77777777" w:rsidR="004A6C19" w:rsidRPr="004A6C19" w:rsidRDefault="004A6C19" w:rsidP="004A6C19">
            <w:pPr>
              <w:pStyle w:val="T2"/>
              <w:spacing w:after="0"/>
              <w:ind w:left="0" w:right="0"/>
              <w:rPr>
                <w:b w:val="0"/>
                <w:sz w:val="16"/>
                <w:lang w:eastAsia="ja-JP"/>
              </w:rPr>
            </w:pPr>
            <w:r w:rsidRPr="004A6C19">
              <w:rPr>
                <w:b w:val="0"/>
                <w:sz w:val="16"/>
                <w:lang w:eastAsia="ja-JP"/>
              </w:rPr>
              <w:t>Ranga Reddy</w:t>
            </w:r>
          </w:p>
        </w:tc>
        <w:tc>
          <w:tcPr>
            <w:tcW w:w="2064" w:type="dxa"/>
            <w:vAlign w:val="center"/>
          </w:tcPr>
          <w:p w14:paraId="4CFE0BA7" w14:textId="77777777" w:rsidR="004A6C19" w:rsidRPr="004A6C19" w:rsidRDefault="004A6C19" w:rsidP="004A6C19">
            <w:pPr>
              <w:pStyle w:val="T2"/>
              <w:spacing w:after="0"/>
              <w:ind w:left="0" w:right="0"/>
              <w:rPr>
                <w:b w:val="0"/>
                <w:sz w:val="16"/>
                <w:lang w:eastAsia="ja-JP"/>
              </w:rPr>
            </w:pPr>
            <w:r w:rsidRPr="004A6C19">
              <w:rPr>
                <w:b w:val="0"/>
                <w:sz w:val="16"/>
                <w:lang w:eastAsia="ja-JP"/>
              </w:rPr>
              <w:t>Self</w:t>
            </w:r>
          </w:p>
        </w:tc>
        <w:tc>
          <w:tcPr>
            <w:tcW w:w="2814" w:type="dxa"/>
            <w:vAlign w:val="center"/>
          </w:tcPr>
          <w:p w14:paraId="4911D52B" w14:textId="77777777" w:rsidR="004A6C19" w:rsidRPr="004A6C19" w:rsidRDefault="004A6C19" w:rsidP="004A6C19">
            <w:pPr>
              <w:pStyle w:val="T2"/>
              <w:spacing w:after="0"/>
              <w:ind w:left="0" w:right="0"/>
              <w:rPr>
                <w:b w:val="0"/>
                <w:sz w:val="16"/>
                <w:lang w:eastAsia="ja-JP"/>
              </w:rPr>
            </w:pPr>
          </w:p>
        </w:tc>
        <w:tc>
          <w:tcPr>
            <w:tcW w:w="1715" w:type="dxa"/>
            <w:vAlign w:val="center"/>
          </w:tcPr>
          <w:p w14:paraId="4C2BA1BF" w14:textId="77777777" w:rsidR="004A6C19" w:rsidRPr="004A6C19" w:rsidRDefault="004A6C19" w:rsidP="004A6C19">
            <w:pPr>
              <w:pStyle w:val="T2"/>
              <w:spacing w:after="0"/>
              <w:ind w:left="0" w:right="0"/>
              <w:rPr>
                <w:b w:val="0"/>
                <w:sz w:val="16"/>
                <w:lang w:eastAsia="ja-JP"/>
              </w:rPr>
            </w:pPr>
          </w:p>
        </w:tc>
        <w:tc>
          <w:tcPr>
            <w:tcW w:w="1647" w:type="dxa"/>
            <w:vAlign w:val="center"/>
          </w:tcPr>
          <w:p w14:paraId="40E8EF08" w14:textId="0675A61E" w:rsidR="004A6C19" w:rsidRDefault="00865438" w:rsidP="004A6C19">
            <w:pPr>
              <w:pStyle w:val="T2"/>
              <w:spacing w:after="0"/>
              <w:ind w:left="0" w:right="0"/>
              <w:rPr>
                <w:b w:val="0"/>
                <w:sz w:val="16"/>
                <w:lang w:eastAsia="ja-JP"/>
              </w:rPr>
            </w:pPr>
            <w:hyperlink r:id="rId9" w:history="1">
              <w:r w:rsidR="004510F2" w:rsidRPr="00F71AF2">
                <w:rPr>
                  <w:rStyle w:val="Hyperlink"/>
                  <w:b w:val="0"/>
                  <w:sz w:val="16"/>
                  <w:lang w:eastAsia="ja-JP"/>
                </w:rPr>
                <w:t>Ranga.reddy@me.com</w:t>
              </w:r>
            </w:hyperlink>
            <w:r w:rsidR="004510F2">
              <w:rPr>
                <w:b w:val="0"/>
                <w:sz w:val="16"/>
                <w:lang w:eastAsia="ja-JP"/>
              </w:rPr>
              <w:t xml:space="preserve"> </w:t>
            </w:r>
          </w:p>
        </w:tc>
      </w:tr>
      <w:tr w:rsidR="004A6C19" w:rsidRPr="00D57F65" w14:paraId="52276D9F" w14:textId="77777777">
        <w:trPr>
          <w:jc w:val="center"/>
        </w:trPr>
        <w:tc>
          <w:tcPr>
            <w:tcW w:w="1336" w:type="dxa"/>
            <w:vAlign w:val="center"/>
          </w:tcPr>
          <w:p w14:paraId="4764FCE9" w14:textId="77777777" w:rsidR="004A6C19" w:rsidRPr="00D57F65" w:rsidRDefault="004A6C19">
            <w:pPr>
              <w:pStyle w:val="T2"/>
              <w:spacing w:after="0"/>
              <w:ind w:left="0" w:right="0"/>
              <w:rPr>
                <w:b w:val="0"/>
                <w:sz w:val="16"/>
              </w:rPr>
            </w:pPr>
          </w:p>
        </w:tc>
        <w:tc>
          <w:tcPr>
            <w:tcW w:w="2064" w:type="dxa"/>
            <w:vAlign w:val="center"/>
          </w:tcPr>
          <w:p w14:paraId="08474745" w14:textId="77777777" w:rsidR="004A6C19" w:rsidRPr="00D57F65" w:rsidRDefault="004A6C19">
            <w:pPr>
              <w:pStyle w:val="T2"/>
              <w:spacing w:after="0"/>
              <w:ind w:left="0" w:right="0"/>
              <w:rPr>
                <w:b w:val="0"/>
                <w:sz w:val="16"/>
              </w:rPr>
            </w:pPr>
          </w:p>
        </w:tc>
        <w:tc>
          <w:tcPr>
            <w:tcW w:w="2814" w:type="dxa"/>
            <w:vAlign w:val="center"/>
          </w:tcPr>
          <w:p w14:paraId="3185E6A1" w14:textId="77777777" w:rsidR="004A6C19" w:rsidRPr="00D57F65" w:rsidRDefault="004A6C19">
            <w:pPr>
              <w:pStyle w:val="T2"/>
              <w:spacing w:after="0"/>
              <w:ind w:left="0" w:right="0"/>
              <w:rPr>
                <w:b w:val="0"/>
                <w:sz w:val="16"/>
              </w:rPr>
            </w:pPr>
          </w:p>
        </w:tc>
        <w:tc>
          <w:tcPr>
            <w:tcW w:w="1715" w:type="dxa"/>
            <w:vAlign w:val="center"/>
          </w:tcPr>
          <w:p w14:paraId="78ED69AE" w14:textId="77777777" w:rsidR="004A6C19" w:rsidRPr="00D57F65" w:rsidRDefault="004A6C19">
            <w:pPr>
              <w:pStyle w:val="T2"/>
              <w:spacing w:after="0"/>
              <w:ind w:left="0" w:right="0"/>
              <w:rPr>
                <w:b w:val="0"/>
                <w:sz w:val="16"/>
              </w:rPr>
            </w:pPr>
          </w:p>
        </w:tc>
        <w:tc>
          <w:tcPr>
            <w:tcW w:w="1647" w:type="dxa"/>
            <w:vAlign w:val="center"/>
          </w:tcPr>
          <w:p w14:paraId="46FC2515" w14:textId="77777777" w:rsidR="004A6C19" w:rsidRPr="00D57F65" w:rsidRDefault="004A6C19">
            <w:pPr>
              <w:pStyle w:val="T2"/>
              <w:spacing w:after="0"/>
              <w:ind w:left="0" w:right="0"/>
              <w:rPr>
                <w:b w:val="0"/>
                <w:sz w:val="12"/>
              </w:rPr>
            </w:pPr>
          </w:p>
        </w:tc>
      </w:tr>
    </w:tbl>
    <w:p w14:paraId="4DA5422E" w14:textId="77777777" w:rsidR="008539D8" w:rsidRDefault="008539D8" w:rsidP="008539D8">
      <w:pPr>
        <w:pStyle w:val="T1"/>
        <w:spacing w:after="120"/>
        <w:jc w:val="left"/>
        <w:rPr>
          <w:sz w:val="20"/>
          <w:lang w:eastAsia="ja-JP"/>
        </w:rPr>
      </w:pPr>
    </w:p>
    <w:p w14:paraId="57E8BB3F" w14:textId="77777777" w:rsidR="008539D8" w:rsidRDefault="00865438" w:rsidP="008539D8">
      <w:pPr>
        <w:pStyle w:val="T1"/>
        <w:spacing w:after="120"/>
        <w:jc w:val="left"/>
        <w:rPr>
          <w:sz w:val="20"/>
          <w:lang w:eastAsia="ja-JP"/>
        </w:rPr>
      </w:pPr>
      <w:r>
        <w:rPr>
          <w:noProof/>
          <w:sz w:val="22"/>
        </w:rPr>
        <w:pict w14:anchorId="435FBE84">
          <v:shapetype id="_x0000_t202" coordsize="21600,21600" o:spt="202" path="m0,0l0,21600,21600,21600,21600,0xe">
            <v:stroke joinstyle="miter"/>
            <v:path gradientshapeok="t" o:connecttype="rect"/>
          </v:shapetype>
          <v:shape id="_x0000_s1027" type="#_x0000_t202" style="position:absolute;margin-left:5.7pt;margin-top:2.5pt;width:468pt;height:224pt;z-index:251657216" o:allowincell="f" stroked="f">
            <v:textbox style="mso-next-textbox:#_x0000_s1027">
              <w:txbxContent>
                <w:p w14:paraId="1945B588" w14:textId="77777777" w:rsidR="0003544F" w:rsidRDefault="0003544F">
                  <w:pPr>
                    <w:pStyle w:val="T1"/>
                    <w:spacing w:after="120"/>
                  </w:pPr>
                  <w:r>
                    <w:t>Abstract</w:t>
                  </w:r>
                </w:p>
                <w:p w14:paraId="2251EDA3" w14:textId="06F6D28C" w:rsidR="0003544F" w:rsidRDefault="0003544F">
                  <w:pPr>
                    <w:jc w:val="both"/>
                    <w:rPr>
                      <w:lang w:eastAsia="ja-JP"/>
                    </w:rPr>
                  </w:pPr>
                  <w:r>
                    <w:rPr>
                      <w:lang w:eastAsia="ja-JP"/>
                    </w:rPr>
                    <w:t>This document provides comment resolutions for LB2 re-circulation.</w:t>
                  </w:r>
                </w:p>
                <w:p w14:paraId="3C1647C7" w14:textId="77777777" w:rsidR="0003544F" w:rsidRDefault="0003544F">
                  <w:pPr>
                    <w:jc w:val="both"/>
                    <w:rPr>
                      <w:lang w:eastAsia="ja-JP"/>
                    </w:rPr>
                  </w:pPr>
                </w:p>
                <w:p w14:paraId="3DCC74A9" w14:textId="77777777" w:rsidR="0003544F" w:rsidRDefault="0003544F">
                  <w:pPr>
                    <w:jc w:val="both"/>
                    <w:rPr>
                      <w:lang w:eastAsia="ja-JP"/>
                    </w:rPr>
                  </w:pPr>
                  <w:r>
                    <w:rPr>
                      <w:lang w:eastAsia="ja-JP"/>
                    </w:rPr>
                    <w:t>R0: initial version of this document</w:t>
                  </w:r>
                </w:p>
              </w:txbxContent>
            </v:textbox>
          </v:shape>
        </w:pict>
      </w:r>
    </w:p>
    <w:p w14:paraId="1664463E" w14:textId="77777777" w:rsidR="008539D8" w:rsidRDefault="008539D8" w:rsidP="008539D8">
      <w:pPr>
        <w:pStyle w:val="T1"/>
        <w:spacing w:after="120"/>
        <w:jc w:val="left"/>
        <w:rPr>
          <w:sz w:val="20"/>
          <w:lang w:eastAsia="ja-JP"/>
        </w:rPr>
      </w:pPr>
    </w:p>
    <w:p w14:paraId="1FE770A6" w14:textId="77777777" w:rsidR="008539D8" w:rsidRDefault="008539D8" w:rsidP="008539D8">
      <w:pPr>
        <w:pStyle w:val="T1"/>
        <w:spacing w:after="120"/>
        <w:jc w:val="left"/>
        <w:rPr>
          <w:sz w:val="20"/>
          <w:lang w:eastAsia="ja-JP"/>
        </w:rPr>
      </w:pPr>
    </w:p>
    <w:p w14:paraId="0CD945A8" w14:textId="77777777" w:rsidR="008539D8" w:rsidRDefault="008539D8" w:rsidP="008539D8">
      <w:pPr>
        <w:pStyle w:val="T1"/>
        <w:spacing w:after="120"/>
        <w:jc w:val="left"/>
        <w:rPr>
          <w:sz w:val="20"/>
          <w:lang w:eastAsia="ja-JP"/>
        </w:rPr>
      </w:pPr>
    </w:p>
    <w:p w14:paraId="0651FE19" w14:textId="77777777" w:rsidR="008539D8" w:rsidRDefault="008539D8" w:rsidP="008539D8">
      <w:pPr>
        <w:pStyle w:val="T1"/>
        <w:spacing w:after="120"/>
        <w:jc w:val="left"/>
        <w:rPr>
          <w:sz w:val="20"/>
          <w:lang w:eastAsia="ja-JP"/>
        </w:rPr>
      </w:pPr>
    </w:p>
    <w:p w14:paraId="128DC42D" w14:textId="77777777" w:rsidR="008539D8" w:rsidRDefault="008539D8" w:rsidP="008539D8">
      <w:pPr>
        <w:pStyle w:val="T1"/>
        <w:spacing w:after="120"/>
        <w:jc w:val="left"/>
        <w:rPr>
          <w:sz w:val="20"/>
          <w:lang w:eastAsia="ja-JP"/>
        </w:rPr>
      </w:pPr>
    </w:p>
    <w:p w14:paraId="63ABA393" w14:textId="77777777" w:rsidR="008539D8" w:rsidRDefault="008539D8" w:rsidP="008539D8">
      <w:pPr>
        <w:pStyle w:val="T1"/>
        <w:spacing w:after="120"/>
        <w:jc w:val="left"/>
        <w:rPr>
          <w:sz w:val="20"/>
          <w:lang w:eastAsia="ja-JP"/>
        </w:rPr>
      </w:pPr>
    </w:p>
    <w:p w14:paraId="4AAF2534" w14:textId="77777777" w:rsidR="008539D8" w:rsidRDefault="008539D8" w:rsidP="008539D8">
      <w:pPr>
        <w:pStyle w:val="T1"/>
        <w:spacing w:after="120"/>
        <w:jc w:val="left"/>
        <w:rPr>
          <w:sz w:val="20"/>
          <w:lang w:eastAsia="ja-JP"/>
        </w:rPr>
      </w:pPr>
    </w:p>
    <w:p w14:paraId="3C331DD3" w14:textId="77777777" w:rsidR="008539D8" w:rsidRDefault="008539D8" w:rsidP="008539D8">
      <w:pPr>
        <w:pStyle w:val="T1"/>
        <w:spacing w:after="120"/>
        <w:jc w:val="left"/>
        <w:rPr>
          <w:sz w:val="20"/>
          <w:lang w:eastAsia="ja-JP"/>
        </w:rPr>
      </w:pPr>
    </w:p>
    <w:p w14:paraId="100BEAA4" w14:textId="77777777" w:rsidR="008539D8" w:rsidRDefault="008539D8" w:rsidP="008539D8">
      <w:pPr>
        <w:pStyle w:val="T1"/>
        <w:spacing w:after="120"/>
        <w:jc w:val="left"/>
        <w:rPr>
          <w:sz w:val="20"/>
          <w:lang w:eastAsia="ja-JP"/>
        </w:rPr>
      </w:pPr>
    </w:p>
    <w:p w14:paraId="343557E4" w14:textId="77777777" w:rsidR="008539D8" w:rsidRDefault="008539D8" w:rsidP="008539D8">
      <w:pPr>
        <w:pStyle w:val="T1"/>
        <w:spacing w:after="120"/>
        <w:jc w:val="left"/>
        <w:rPr>
          <w:sz w:val="20"/>
          <w:lang w:eastAsia="ja-JP"/>
        </w:rPr>
      </w:pPr>
    </w:p>
    <w:p w14:paraId="7D799626" w14:textId="77777777" w:rsidR="008539D8" w:rsidRDefault="008539D8" w:rsidP="008539D8">
      <w:pPr>
        <w:pStyle w:val="T1"/>
        <w:spacing w:after="120"/>
        <w:jc w:val="left"/>
        <w:rPr>
          <w:sz w:val="20"/>
          <w:lang w:eastAsia="ja-JP"/>
        </w:rPr>
      </w:pPr>
    </w:p>
    <w:p w14:paraId="3C822538" w14:textId="77777777" w:rsidR="008539D8" w:rsidRDefault="008539D8" w:rsidP="008539D8">
      <w:pPr>
        <w:pStyle w:val="T1"/>
        <w:spacing w:after="120"/>
        <w:jc w:val="left"/>
        <w:rPr>
          <w:sz w:val="20"/>
          <w:lang w:eastAsia="ja-JP"/>
        </w:rPr>
      </w:pPr>
    </w:p>
    <w:p w14:paraId="67DAA118" w14:textId="77777777" w:rsidR="008539D8" w:rsidRDefault="008539D8" w:rsidP="008539D8">
      <w:pPr>
        <w:pStyle w:val="T1"/>
        <w:spacing w:after="120"/>
        <w:jc w:val="left"/>
        <w:rPr>
          <w:sz w:val="20"/>
          <w:lang w:eastAsia="ja-JP"/>
        </w:rPr>
      </w:pPr>
    </w:p>
    <w:p w14:paraId="4963080F" w14:textId="77777777" w:rsidR="008539D8" w:rsidRDefault="00865438" w:rsidP="008539D8">
      <w:pPr>
        <w:pStyle w:val="T1"/>
        <w:spacing w:after="120"/>
        <w:jc w:val="left"/>
        <w:rPr>
          <w:sz w:val="20"/>
          <w:lang w:eastAsia="ja-JP"/>
        </w:rPr>
      </w:pPr>
      <w:r>
        <w:rPr>
          <w:noProof/>
        </w:rPr>
        <w:pict w14:anchorId="4B1CAF82">
          <v:shape id="_x0000_s1028" type="#_x0000_t202" style="position:absolute;margin-left:13.05pt;margin-top:8.6pt;width:477pt;height:220.6pt;z-index:251658240" o:allowincell="f" strokecolor="blue" strokeweight="2pt">
            <v:textbox style="mso-next-textbox:#_x0000_s1028">
              <w:txbxContent>
                <w:p w14:paraId="249C8A2E" w14:textId="77777777" w:rsidR="0003544F" w:rsidRDefault="0003544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6DC893" w14:textId="77777777" w:rsidR="0003544F" w:rsidRDefault="0003544F">
                  <w:pPr>
                    <w:jc w:val="both"/>
                    <w:rPr>
                      <w:rFonts w:ascii="Arial Unicode MS" w:eastAsia="Arial Unicode MS" w:hAnsi="Arial Unicode MS"/>
                      <w:color w:val="000000"/>
                      <w:sz w:val="18"/>
                      <w:lang w:val="en-US"/>
                    </w:rPr>
                  </w:pPr>
                </w:p>
                <w:p w14:paraId="22B47C48" w14:textId="77777777" w:rsidR="0003544F" w:rsidRDefault="0003544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01109793" w14:textId="77777777" w:rsidR="0003544F" w:rsidRDefault="0003544F">
                  <w:pPr>
                    <w:jc w:val="both"/>
                    <w:rPr>
                      <w:color w:val="000000"/>
                      <w:sz w:val="18"/>
                    </w:rPr>
                  </w:pPr>
                </w:p>
                <w:p w14:paraId="74938577" w14:textId="77777777" w:rsidR="0003544F" w:rsidRDefault="0003544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A7426BB" w14:textId="77777777" w:rsidR="0003544F" w:rsidRDefault="0003544F">
                  <w:pPr>
                    <w:jc w:val="both"/>
                    <w:rPr>
                      <w:sz w:val="18"/>
                    </w:rPr>
                  </w:pPr>
                  <w:r>
                    <w:rPr>
                      <w:color w:val="000000"/>
                      <w:sz w:val="18"/>
                    </w:rPr>
                    <w:t>&lt;</w:t>
                  </w:r>
                  <w:hyperlink r:id="rId10"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1"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Hyperlink"/>
                        <w:b/>
                        <w:sz w:val="18"/>
                      </w:rPr>
                      <w:t>patcom@ieee.org</w:t>
                    </w:r>
                  </w:hyperlink>
                  <w:r>
                    <w:rPr>
                      <w:b/>
                      <w:color w:val="000080"/>
                      <w:sz w:val="18"/>
                    </w:rPr>
                    <w:t>&gt;</w:t>
                  </w:r>
                  <w:r>
                    <w:rPr>
                      <w:color w:val="000000"/>
                      <w:sz w:val="18"/>
                    </w:rPr>
                    <w:t>.</w:t>
                  </w:r>
                </w:p>
              </w:txbxContent>
            </v:textbox>
          </v:shape>
        </w:pict>
      </w:r>
    </w:p>
    <w:p w14:paraId="77390854" w14:textId="77777777" w:rsidR="008539D8" w:rsidRDefault="008539D8" w:rsidP="008539D8">
      <w:pPr>
        <w:pStyle w:val="T1"/>
        <w:spacing w:after="120"/>
        <w:jc w:val="left"/>
        <w:rPr>
          <w:sz w:val="20"/>
          <w:lang w:eastAsia="ja-JP"/>
        </w:rPr>
      </w:pPr>
    </w:p>
    <w:p w14:paraId="62017965" w14:textId="77777777" w:rsidR="008539D8" w:rsidRDefault="008539D8" w:rsidP="008539D8">
      <w:pPr>
        <w:pStyle w:val="T1"/>
        <w:spacing w:after="120"/>
        <w:jc w:val="left"/>
        <w:rPr>
          <w:sz w:val="20"/>
          <w:lang w:eastAsia="ja-JP"/>
        </w:rPr>
      </w:pPr>
    </w:p>
    <w:p w14:paraId="6D9B13B2" w14:textId="77777777" w:rsidR="008539D8" w:rsidRDefault="008539D8" w:rsidP="008539D8">
      <w:pPr>
        <w:pStyle w:val="T1"/>
        <w:spacing w:after="120"/>
        <w:jc w:val="left"/>
        <w:rPr>
          <w:sz w:val="20"/>
          <w:lang w:eastAsia="ja-JP"/>
        </w:rPr>
      </w:pPr>
    </w:p>
    <w:p w14:paraId="714F851A" w14:textId="77777777" w:rsidR="008539D8" w:rsidRDefault="008539D8" w:rsidP="008539D8">
      <w:pPr>
        <w:pStyle w:val="T1"/>
        <w:spacing w:after="120"/>
        <w:jc w:val="left"/>
        <w:rPr>
          <w:sz w:val="20"/>
          <w:lang w:eastAsia="ja-JP"/>
        </w:rPr>
      </w:pPr>
    </w:p>
    <w:p w14:paraId="12B236F3" w14:textId="77777777" w:rsidR="008539D8" w:rsidRDefault="008539D8" w:rsidP="008539D8">
      <w:pPr>
        <w:pStyle w:val="T1"/>
        <w:spacing w:after="120"/>
        <w:jc w:val="left"/>
        <w:rPr>
          <w:sz w:val="20"/>
          <w:lang w:eastAsia="ja-JP"/>
        </w:rPr>
      </w:pPr>
    </w:p>
    <w:p w14:paraId="59F2CF88" w14:textId="77777777" w:rsidR="008539D8" w:rsidRDefault="008539D8" w:rsidP="008539D8">
      <w:pPr>
        <w:pStyle w:val="T1"/>
        <w:spacing w:after="120"/>
        <w:jc w:val="left"/>
        <w:rPr>
          <w:sz w:val="20"/>
          <w:lang w:eastAsia="ja-JP"/>
        </w:rPr>
      </w:pPr>
    </w:p>
    <w:p w14:paraId="53108AA4" w14:textId="77777777" w:rsidR="008539D8" w:rsidRDefault="008539D8" w:rsidP="008539D8">
      <w:pPr>
        <w:pStyle w:val="T1"/>
        <w:spacing w:after="120"/>
        <w:jc w:val="left"/>
        <w:rPr>
          <w:sz w:val="20"/>
          <w:lang w:eastAsia="ja-JP"/>
        </w:rPr>
      </w:pPr>
    </w:p>
    <w:p w14:paraId="3CA3A78B" w14:textId="77777777" w:rsidR="008539D8" w:rsidRDefault="008539D8" w:rsidP="008539D8">
      <w:pPr>
        <w:pStyle w:val="T1"/>
        <w:spacing w:after="120"/>
        <w:jc w:val="left"/>
        <w:rPr>
          <w:sz w:val="20"/>
          <w:lang w:eastAsia="ja-JP"/>
        </w:rPr>
      </w:pPr>
    </w:p>
    <w:p w14:paraId="6D5F63E6" w14:textId="77777777" w:rsidR="008539D8" w:rsidRDefault="008539D8" w:rsidP="008539D8">
      <w:pPr>
        <w:pStyle w:val="T1"/>
        <w:spacing w:after="120"/>
        <w:jc w:val="left"/>
        <w:rPr>
          <w:sz w:val="20"/>
          <w:lang w:eastAsia="ja-JP"/>
        </w:rPr>
      </w:pPr>
    </w:p>
    <w:p w14:paraId="7F8857AD" w14:textId="77777777" w:rsidR="008539D8" w:rsidRDefault="008539D8" w:rsidP="008539D8">
      <w:pPr>
        <w:pStyle w:val="T1"/>
        <w:spacing w:after="120"/>
        <w:jc w:val="left"/>
        <w:rPr>
          <w:sz w:val="20"/>
          <w:lang w:eastAsia="ja-JP"/>
        </w:rPr>
      </w:pPr>
    </w:p>
    <w:p w14:paraId="2C98820F" w14:textId="77777777" w:rsidR="008539D8" w:rsidRDefault="008539D8" w:rsidP="008539D8">
      <w:pPr>
        <w:pStyle w:val="T1"/>
        <w:spacing w:after="120"/>
        <w:jc w:val="left"/>
        <w:rPr>
          <w:sz w:val="20"/>
          <w:lang w:eastAsia="ja-JP"/>
        </w:rPr>
      </w:pPr>
    </w:p>
    <w:p w14:paraId="71C236D0" w14:textId="77777777" w:rsidR="008539D8" w:rsidRDefault="008539D8" w:rsidP="008539D8">
      <w:pPr>
        <w:pStyle w:val="T1"/>
        <w:spacing w:after="120"/>
        <w:jc w:val="left"/>
        <w:rPr>
          <w:sz w:val="20"/>
          <w:lang w:eastAsia="ja-JP"/>
        </w:rPr>
      </w:pPr>
    </w:p>
    <w:p w14:paraId="42BDC0B3" w14:textId="77777777" w:rsidR="008539D8" w:rsidRDefault="008539D8" w:rsidP="008539D8">
      <w:pPr>
        <w:pStyle w:val="T1"/>
        <w:spacing w:after="120"/>
        <w:jc w:val="left"/>
        <w:rPr>
          <w:sz w:val="20"/>
          <w:lang w:eastAsia="ja-JP"/>
        </w:rPr>
      </w:pPr>
    </w:p>
    <w:p w14:paraId="049665AD" w14:textId="77777777" w:rsidR="008539D8" w:rsidRDefault="008539D8" w:rsidP="008539D8">
      <w:pPr>
        <w:pStyle w:val="T1"/>
        <w:spacing w:after="120"/>
        <w:jc w:val="left"/>
        <w:rPr>
          <w:sz w:val="20"/>
          <w:lang w:eastAsia="ja-JP"/>
        </w:rPr>
      </w:pPr>
    </w:p>
    <w:p w14:paraId="18C75EBD" w14:textId="77777777" w:rsidR="008539D8" w:rsidRDefault="008539D8" w:rsidP="008539D8">
      <w:pPr>
        <w:pStyle w:val="T1"/>
        <w:spacing w:after="120"/>
        <w:jc w:val="left"/>
        <w:rPr>
          <w:sz w:val="20"/>
          <w:lang w:eastAsia="ja-JP"/>
        </w:rPr>
      </w:pPr>
    </w:p>
    <w:p w14:paraId="338A37AD" w14:textId="53E66CEB" w:rsidR="008539D8" w:rsidRPr="00975B54" w:rsidRDefault="00427B1B" w:rsidP="00A2730B">
      <w:pPr>
        <w:pStyle w:val="Heading1"/>
        <w:rPr>
          <w:lang w:eastAsia="ja-JP"/>
        </w:rPr>
      </w:pPr>
      <w:r>
        <w:rPr>
          <w:lang w:eastAsia="ja-JP"/>
        </w:rPr>
        <w:lastRenderedPageBreak/>
        <w:t xml:space="preserve">I.  </w:t>
      </w:r>
      <w:r w:rsidR="00A2730B">
        <w:rPr>
          <w:lang w:eastAsia="ja-JP"/>
        </w:rPr>
        <w:t>Introduction</w:t>
      </w:r>
    </w:p>
    <w:p w14:paraId="5886B878" w14:textId="77777777" w:rsidR="007C1AE9" w:rsidRPr="00A2730B" w:rsidRDefault="007C1AE9" w:rsidP="00756C0C">
      <w:pPr>
        <w:jc w:val="both"/>
        <w:rPr>
          <w:lang w:val="en-US" w:eastAsia="ja-JP"/>
        </w:rPr>
      </w:pPr>
    </w:p>
    <w:p w14:paraId="29E4814B" w14:textId="4F13FEE5" w:rsidR="00481D89" w:rsidRDefault="00427B1B" w:rsidP="0021300E">
      <w:pPr>
        <w:jc w:val="both"/>
        <w:rPr>
          <w:lang w:val="en-US" w:eastAsia="ja-JP"/>
        </w:rPr>
      </w:pPr>
      <w:r>
        <w:rPr>
          <w:lang w:val="en-US" w:eastAsia="ja-JP"/>
        </w:rPr>
        <w:t xml:space="preserve">This document provides resolutions for comments made by Ranga Reddy during LB2 re-circulation balloting.  </w:t>
      </w:r>
      <w:r w:rsidR="0021300E">
        <w:rPr>
          <w:lang w:val="en-US" w:eastAsia="ja-JP"/>
        </w:rPr>
        <w:t>Each section here will be referenced by a comment in balloter’s LB2 re-</w:t>
      </w:r>
      <w:proofErr w:type="spellStart"/>
      <w:r w:rsidR="0021300E">
        <w:rPr>
          <w:lang w:val="en-US" w:eastAsia="ja-JP"/>
        </w:rPr>
        <w:t>ciruclation</w:t>
      </w:r>
      <w:proofErr w:type="spellEnd"/>
      <w:r w:rsidR="0021300E">
        <w:rPr>
          <w:lang w:val="en-US" w:eastAsia="ja-JP"/>
        </w:rPr>
        <w:t xml:space="preserve"> ballot.</w:t>
      </w:r>
      <w:r w:rsidR="00BE2032">
        <w:rPr>
          <w:lang w:val="en-US" w:eastAsia="ja-JP"/>
        </w:rPr>
        <w:t xml:space="preserve">  For </w:t>
      </w:r>
      <w:r w:rsidR="00A810DB">
        <w:rPr>
          <w:lang w:val="en-US" w:eastAsia="ja-JP"/>
        </w:rPr>
        <w:t xml:space="preserve">potential </w:t>
      </w:r>
      <w:r w:rsidR="00BE2032">
        <w:rPr>
          <w:lang w:val="en-US" w:eastAsia="ja-JP"/>
        </w:rPr>
        <w:t>resolution of issues brought up in each section, editorial instructions for modifying the dra</w:t>
      </w:r>
      <w:r w:rsidR="00F61948">
        <w:rPr>
          <w:lang w:val="en-US" w:eastAsia="ja-JP"/>
        </w:rPr>
        <w:t xml:space="preserve">ft are give in </w:t>
      </w:r>
      <w:r w:rsidR="00F61948" w:rsidRPr="00F61948">
        <w:rPr>
          <w:b/>
          <w:i/>
          <w:lang w:val="en-US" w:eastAsia="ja-JP"/>
        </w:rPr>
        <w:t>bold and italics</w:t>
      </w:r>
      <w:r w:rsidR="00F61948">
        <w:rPr>
          <w:lang w:val="en-US" w:eastAsia="ja-JP"/>
        </w:rPr>
        <w:t xml:space="preserve">, and additional text modifications are enclosed between </w:t>
      </w:r>
      <w:r w:rsidR="00F61948">
        <w:rPr>
          <w:b/>
          <w:i/>
          <w:szCs w:val="22"/>
          <w:lang w:val="en-US"/>
        </w:rPr>
        <w:t>&lt;Start of Modification&gt;</w:t>
      </w:r>
      <w:r w:rsidR="00F61948">
        <w:rPr>
          <w:lang w:val="en-US" w:eastAsia="ja-JP"/>
        </w:rPr>
        <w:t xml:space="preserve"> and </w:t>
      </w:r>
      <w:r w:rsidR="00F61948">
        <w:rPr>
          <w:b/>
          <w:i/>
          <w:szCs w:val="22"/>
          <w:lang w:val="en-US"/>
        </w:rPr>
        <w:t>&lt;End of Modification&gt;</w:t>
      </w:r>
      <w:r w:rsidR="00F61948">
        <w:rPr>
          <w:lang w:val="en-US" w:eastAsia="ja-JP"/>
        </w:rPr>
        <w:t xml:space="preserve"> wrappers.</w:t>
      </w:r>
    </w:p>
    <w:p w14:paraId="62E2F41D" w14:textId="77777777" w:rsidR="009D72E4" w:rsidRDefault="009D72E4" w:rsidP="00756C0C">
      <w:pPr>
        <w:jc w:val="both"/>
        <w:rPr>
          <w:lang w:val="en-US" w:eastAsia="ja-JP"/>
        </w:rPr>
      </w:pPr>
    </w:p>
    <w:p w14:paraId="3E60986C" w14:textId="77777777" w:rsidR="009D72E4" w:rsidRDefault="009D72E4" w:rsidP="00756C0C">
      <w:pPr>
        <w:jc w:val="both"/>
        <w:rPr>
          <w:lang w:val="en-US" w:eastAsia="ja-JP"/>
        </w:rPr>
      </w:pPr>
    </w:p>
    <w:p w14:paraId="1AC44C2A" w14:textId="659A8B3A" w:rsidR="009D72E4" w:rsidRDefault="0021300E" w:rsidP="00A0399B">
      <w:pPr>
        <w:pStyle w:val="Heading1"/>
        <w:rPr>
          <w:lang w:val="en-US" w:eastAsia="ja-JP"/>
        </w:rPr>
      </w:pPr>
      <w:r>
        <w:rPr>
          <w:lang w:val="en-US" w:eastAsia="ja-JP"/>
        </w:rPr>
        <w:t>II.  Modifications to Clause 10, Section 10.7 in LB3</w:t>
      </w:r>
    </w:p>
    <w:p w14:paraId="77AAB46E" w14:textId="77777777" w:rsidR="009D72E4" w:rsidRDefault="009D72E4" w:rsidP="00937C5D">
      <w:pPr>
        <w:jc w:val="both"/>
        <w:rPr>
          <w:szCs w:val="22"/>
          <w:lang w:val="en-US" w:eastAsia="ja-JP"/>
        </w:rPr>
      </w:pPr>
    </w:p>
    <w:p w14:paraId="7A4D09B0" w14:textId="4484B8F9" w:rsidR="003C527E" w:rsidRDefault="003C527E" w:rsidP="00937C5D">
      <w:pPr>
        <w:jc w:val="both"/>
        <w:rPr>
          <w:szCs w:val="22"/>
          <w:lang w:val="en-US" w:eastAsia="ja-JP"/>
        </w:rPr>
      </w:pPr>
      <w:r>
        <w:rPr>
          <w:szCs w:val="22"/>
          <w:lang w:val="en-US" w:eastAsia="ja-JP"/>
        </w:rPr>
        <w:t xml:space="preserve">As noted in LB2 re-circulation balloting instructions sent out by 802.22 WG chair, the LB2 re-circulation ballot comments </w:t>
      </w:r>
      <w:proofErr w:type="gramStart"/>
      <w:r>
        <w:rPr>
          <w:szCs w:val="22"/>
          <w:lang w:val="en-US" w:eastAsia="ja-JP"/>
        </w:rPr>
        <w:t>can</w:t>
      </w:r>
      <w:proofErr w:type="gramEnd"/>
      <w:r>
        <w:rPr>
          <w:szCs w:val="22"/>
          <w:lang w:val="en-US" w:eastAsia="ja-JP"/>
        </w:rPr>
        <w:t xml:space="preserve"> only refer to </w:t>
      </w:r>
      <w:r w:rsidR="00306B3C">
        <w:rPr>
          <w:szCs w:val="22"/>
          <w:lang w:val="en-US" w:eastAsia="ja-JP"/>
        </w:rPr>
        <w:t>sections/text that are colored and marked up.</w:t>
      </w:r>
    </w:p>
    <w:p w14:paraId="3A575C82" w14:textId="77777777" w:rsidR="00306B3C" w:rsidRDefault="00306B3C" w:rsidP="00937C5D">
      <w:pPr>
        <w:jc w:val="both"/>
        <w:rPr>
          <w:szCs w:val="22"/>
          <w:lang w:val="en-US" w:eastAsia="ja-JP"/>
        </w:rPr>
      </w:pPr>
    </w:p>
    <w:p w14:paraId="32B908D1" w14:textId="6C6B7308" w:rsidR="00306B3C" w:rsidRDefault="00306B3C" w:rsidP="00937C5D">
      <w:pPr>
        <w:jc w:val="both"/>
        <w:rPr>
          <w:szCs w:val="22"/>
          <w:lang w:val="en-US" w:eastAsia="ja-JP"/>
        </w:rPr>
      </w:pPr>
      <w:r>
        <w:rPr>
          <w:szCs w:val="22"/>
          <w:lang w:val="en-US" w:eastAsia="ja-JP"/>
        </w:rPr>
        <w:t>Much of the text that represents Clause 10 and Section 10.7 has the following issues:</w:t>
      </w:r>
    </w:p>
    <w:p w14:paraId="4974F3EC" w14:textId="77777777" w:rsidR="00306B3C" w:rsidRDefault="00306B3C" w:rsidP="00937C5D">
      <w:pPr>
        <w:jc w:val="both"/>
        <w:rPr>
          <w:szCs w:val="22"/>
          <w:lang w:val="en-US" w:eastAsia="ja-JP"/>
        </w:rPr>
      </w:pPr>
    </w:p>
    <w:p w14:paraId="26BE822C" w14:textId="0222B266" w:rsidR="00306B3C" w:rsidRDefault="00B84040" w:rsidP="00B84040">
      <w:pPr>
        <w:pStyle w:val="ListParagraph"/>
        <w:numPr>
          <w:ilvl w:val="0"/>
          <w:numId w:val="10"/>
        </w:numPr>
        <w:jc w:val="both"/>
        <w:rPr>
          <w:szCs w:val="22"/>
          <w:lang w:val="en-US" w:eastAsia="ja-JP"/>
        </w:rPr>
      </w:pPr>
      <w:r>
        <w:rPr>
          <w:szCs w:val="22"/>
          <w:lang w:val="en-US" w:eastAsia="ja-JP"/>
        </w:rPr>
        <w:t>Most of the 10/10.7 text was new added in LB3, and was colored, but not marked-up.</w:t>
      </w:r>
    </w:p>
    <w:p w14:paraId="0822942D" w14:textId="78316A4A" w:rsidR="00B84040" w:rsidRPr="00B84040" w:rsidRDefault="00B84040" w:rsidP="00B84040">
      <w:pPr>
        <w:pStyle w:val="ListParagraph"/>
        <w:numPr>
          <w:ilvl w:val="0"/>
          <w:numId w:val="10"/>
        </w:numPr>
        <w:jc w:val="both"/>
        <w:rPr>
          <w:szCs w:val="22"/>
          <w:lang w:val="en-US" w:eastAsia="ja-JP"/>
        </w:rPr>
      </w:pPr>
      <w:r>
        <w:rPr>
          <w:szCs w:val="22"/>
          <w:lang w:val="en-US" w:eastAsia="ja-JP"/>
        </w:rPr>
        <w:t xml:space="preserve">As per IEEE </w:t>
      </w:r>
      <w:proofErr w:type="spellStart"/>
      <w:proofErr w:type="gramStart"/>
      <w:r>
        <w:rPr>
          <w:szCs w:val="22"/>
          <w:lang w:val="en-US" w:eastAsia="ja-JP"/>
        </w:rPr>
        <w:t>Std</w:t>
      </w:r>
      <w:proofErr w:type="spellEnd"/>
      <w:proofErr w:type="gramEnd"/>
      <w:r>
        <w:rPr>
          <w:szCs w:val="22"/>
          <w:lang w:val="en-US" w:eastAsia="ja-JP"/>
        </w:rPr>
        <w:t xml:space="preserve"> 802.22a-2014, clause 10.7 no longer exists in the standard.  All the</w:t>
      </w:r>
      <w:r w:rsidR="00100E75">
        <w:rPr>
          <w:szCs w:val="22"/>
          <w:lang w:val="en-US" w:eastAsia="ja-JP"/>
        </w:rPr>
        <w:t xml:space="preserve"> Cognitive Radio Capability primitives have been moved to section 14.2.1.4</w:t>
      </w:r>
    </w:p>
    <w:p w14:paraId="759498DD" w14:textId="77777777" w:rsidR="00306B3C" w:rsidRDefault="00306B3C" w:rsidP="00937C5D">
      <w:pPr>
        <w:jc w:val="both"/>
        <w:rPr>
          <w:szCs w:val="22"/>
          <w:lang w:val="en-US" w:eastAsia="ja-JP"/>
        </w:rPr>
      </w:pPr>
    </w:p>
    <w:p w14:paraId="1AC79B1C" w14:textId="6C835D2D" w:rsidR="00100E75" w:rsidRDefault="00957F6C" w:rsidP="00937C5D">
      <w:pPr>
        <w:jc w:val="both"/>
        <w:rPr>
          <w:szCs w:val="22"/>
          <w:lang w:val="en-US" w:eastAsia="ja-JP"/>
        </w:rPr>
      </w:pPr>
      <w:r>
        <w:rPr>
          <w:szCs w:val="22"/>
          <w:lang w:val="en-US" w:eastAsia="ja-JP"/>
        </w:rPr>
        <w:t>Therefore, the proposal here is to delete the changes in 10/10.7 of LB3 and move them to the proper sections/subsection of Clause 14.  The required changes are listed in this section of this document.</w:t>
      </w:r>
    </w:p>
    <w:p w14:paraId="34A9ADF5" w14:textId="77777777" w:rsidR="00957F6C" w:rsidRDefault="00957F6C" w:rsidP="00937C5D">
      <w:pPr>
        <w:jc w:val="both"/>
        <w:rPr>
          <w:szCs w:val="22"/>
          <w:lang w:val="en-US" w:eastAsia="ja-JP"/>
        </w:rPr>
      </w:pPr>
    </w:p>
    <w:p w14:paraId="225224E7" w14:textId="13B8E031" w:rsidR="00C711FC" w:rsidRPr="00180C4B" w:rsidRDefault="00180C4B" w:rsidP="00937C5D">
      <w:pPr>
        <w:jc w:val="both"/>
        <w:rPr>
          <w:b/>
          <w:i/>
          <w:szCs w:val="22"/>
          <w:lang w:val="en-US" w:eastAsia="ja-JP"/>
        </w:rPr>
      </w:pPr>
      <w:r>
        <w:rPr>
          <w:b/>
          <w:i/>
          <w:szCs w:val="22"/>
          <w:lang w:val="en-US" w:eastAsia="ja-JP"/>
        </w:rPr>
        <w:t>Remove modifications to Clause 10</w:t>
      </w:r>
      <w:r w:rsidR="00CC0D6E">
        <w:rPr>
          <w:b/>
          <w:i/>
          <w:szCs w:val="22"/>
          <w:lang w:val="en-US" w:eastAsia="ja-JP"/>
        </w:rPr>
        <w:t>.7</w:t>
      </w:r>
      <w:r>
        <w:rPr>
          <w:b/>
          <w:i/>
          <w:szCs w:val="22"/>
          <w:lang w:val="en-US" w:eastAsia="ja-JP"/>
        </w:rPr>
        <w:t xml:space="preserve"> in the LB3 draft</w:t>
      </w:r>
    </w:p>
    <w:p w14:paraId="24D7DBFB" w14:textId="77777777" w:rsidR="00C711FC" w:rsidRDefault="00C711FC" w:rsidP="00937C5D">
      <w:pPr>
        <w:jc w:val="both"/>
        <w:rPr>
          <w:szCs w:val="22"/>
          <w:lang w:val="en-US" w:eastAsia="ja-JP"/>
        </w:rPr>
      </w:pPr>
    </w:p>
    <w:p w14:paraId="67D7A196" w14:textId="0EEE7FF5" w:rsidR="00CC0D6E" w:rsidRPr="007720FD" w:rsidRDefault="007720FD" w:rsidP="00937C5D">
      <w:pPr>
        <w:jc w:val="both"/>
        <w:rPr>
          <w:b/>
          <w:i/>
          <w:szCs w:val="22"/>
          <w:lang w:val="en-US" w:eastAsia="ja-JP"/>
        </w:rPr>
      </w:pPr>
      <w:r>
        <w:rPr>
          <w:b/>
          <w:i/>
          <w:szCs w:val="22"/>
          <w:lang w:val="en-US" w:eastAsia="ja-JP"/>
        </w:rPr>
        <w:t>Modify the first paragraph in Section 14.2.1.4 as follows</w:t>
      </w:r>
    </w:p>
    <w:p w14:paraId="08F18144" w14:textId="77777777" w:rsidR="007720FD" w:rsidRDefault="007720FD" w:rsidP="007720FD">
      <w:pPr>
        <w:jc w:val="both"/>
        <w:rPr>
          <w:szCs w:val="22"/>
          <w:lang w:val="en-US" w:eastAsia="ja-JP"/>
        </w:rPr>
      </w:pPr>
    </w:p>
    <w:p w14:paraId="33F8CAB2" w14:textId="77777777" w:rsidR="007720FD" w:rsidRPr="00C711FC" w:rsidRDefault="007720FD" w:rsidP="007720FD">
      <w:pPr>
        <w:jc w:val="center"/>
        <w:rPr>
          <w:b/>
          <w:i/>
          <w:szCs w:val="22"/>
          <w:lang w:val="en-US"/>
        </w:rPr>
      </w:pPr>
      <w:r>
        <w:rPr>
          <w:b/>
          <w:i/>
          <w:szCs w:val="22"/>
          <w:lang w:val="en-US"/>
        </w:rPr>
        <w:t>&lt;Start of Modification&gt;</w:t>
      </w:r>
    </w:p>
    <w:p w14:paraId="6A84E2F5" w14:textId="77777777" w:rsidR="007720FD" w:rsidRDefault="007720FD" w:rsidP="007720FD">
      <w:pPr>
        <w:jc w:val="both"/>
        <w:rPr>
          <w:szCs w:val="22"/>
          <w:lang w:val="en-US" w:eastAsia="ja-JP"/>
        </w:rPr>
      </w:pPr>
    </w:p>
    <w:p w14:paraId="0703B81C" w14:textId="4DC0663C" w:rsidR="007720FD" w:rsidRDefault="007720FD" w:rsidP="007720FD">
      <w:pPr>
        <w:widowControl w:val="0"/>
        <w:autoSpaceDE w:val="0"/>
        <w:autoSpaceDN w:val="0"/>
        <w:adjustRightInd w:val="0"/>
        <w:jc w:val="both"/>
        <w:rPr>
          <w:szCs w:val="22"/>
          <w:lang w:val="en-US" w:eastAsia="ja-JP"/>
        </w:rPr>
      </w:pPr>
      <w:r>
        <w:rPr>
          <w:sz w:val="20"/>
          <w:szCs w:val="20"/>
          <w:lang w:val="en-US"/>
        </w:rPr>
        <w:t xml:space="preserve">The BS SM occasionally sends the available channel list to its higher layers for additional channel classification. The available channel list can be presented to its higher layers to have channels classified as disallowed. </w:t>
      </w:r>
      <w:proofErr w:type="gramStart"/>
      <w:r>
        <w:rPr>
          <w:sz w:val="20"/>
          <w:szCs w:val="20"/>
          <w:lang w:val="en-US"/>
        </w:rPr>
        <w:t>The classification of an operating channel by the BS is also performed by its higher layers</w:t>
      </w:r>
      <w:proofErr w:type="gramEnd"/>
      <w:r>
        <w:rPr>
          <w:sz w:val="20"/>
          <w:szCs w:val="20"/>
          <w:lang w:val="en-US"/>
        </w:rPr>
        <w:t>. The M-SAP is an interface that provides a means of exchanging information between the SM and the higher layers in the BS. Table 299 summarizes the primitives supported by the SM to pass the available channel list and to receive disallowed channel classifications and the selected operating channel</w:t>
      </w:r>
      <w:r w:rsidR="00DC6913">
        <w:rPr>
          <w:sz w:val="20"/>
          <w:szCs w:val="20"/>
          <w:u w:val="single"/>
          <w:lang w:val="en-US"/>
        </w:rPr>
        <w:t>/channels</w:t>
      </w:r>
      <w:r>
        <w:rPr>
          <w:sz w:val="20"/>
          <w:szCs w:val="20"/>
          <w:lang w:val="en-US"/>
        </w:rPr>
        <w:t xml:space="preserve"> through the M-SAP interface. The primitives are discussed in the </w:t>
      </w:r>
      <w:proofErr w:type="spellStart"/>
      <w:r>
        <w:rPr>
          <w:sz w:val="20"/>
          <w:szCs w:val="20"/>
          <w:lang w:val="en-US"/>
        </w:rPr>
        <w:t>subclauses</w:t>
      </w:r>
      <w:proofErr w:type="spellEnd"/>
      <w:r>
        <w:rPr>
          <w:sz w:val="20"/>
          <w:szCs w:val="20"/>
          <w:lang w:val="en-US"/>
        </w:rPr>
        <w:t xml:space="preserve"> referenced in the table.</w:t>
      </w:r>
    </w:p>
    <w:p w14:paraId="0E83C5B6" w14:textId="77777777" w:rsidR="007720FD" w:rsidRDefault="007720FD" w:rsidP="007720FD">
      <w:pPr>
        <w:jc w:val="both"/>
        <w:rPr>
          <w:szCs w:val="22"/>
          <w:lang w:val="en-US" w:eastAsia="ja-JP"/>
        </w:rPr>
      </w:pPr>
    </w:p>
    <w:p w14:paraId="34BABB40" w14:textId="12BEE14A" w:rsidR="007720FD" w:rsidRPr="00C711FC" w:rsidRDefault="007720FD" w:rsidP="007720FD">
      <w:pPr>
        <w:jc w:val="center"/>
        <w:rPr>
          <w:b/>
          <w:i/>
          <w:szCs w:val="22"/>
          <w:lang w:val="en-US"/>
        </w:rPr>
      </w:pPr>
      <w:r>
        <w:rPr>
          <w:b/>
          <w:i/>
          <w:szCs w:val="22"/>
          <w:lang w:val="en-US"/>
        </w:rPr>
        <w:t>&lt;End of Modification&gt;</w:t>
      </w:r>
    </w:p>
    <w:p w14:paraId="7AAE5F1D" w14:textId="77777777" w:rsidR="007720FD" w:rsidRDefault="007720FD" w:rsidP="007720FD">
      <w:pPr>
        <w:jc w:val="both"/>
        <w:rPr>
          <w:szCs w:val="22"/>
          <w:lang w:val="en-US" w:eastAsia="ja-JP"/>
        </w:rPr>
      </w:pPr>
    </w:p>
    <w:p w14:paraId="2BD6FE3C" w14:textId="3699D401" w:rsidR="001E605B" w:rsidRPr="007720FD" w:rsidRDefault="001E605B" w:rsidP="001E605B">
      <w:pPr>
        <w:jc w:val="both"/>
        <w:rPr>
          <w:b/>
          <w:i/>
          <w:szCs w:val="22"/>
          <w:lang w:val="en-US" w:eastAsia="ja-JP"/>
        </w:rPr>
      </w:pPr>
      <w:r>
        <w:rPr>
          <w:b/>
          <w:i/>
          <w:szCs w:val="22"/>
          <w:lang w:val="en-US" w:eastAsia="ja-JP"/>
        </w:rPr>
        <w:t xml:space="preserve">Modify the Table 299 in IEEE </w:t>
      </w:r>
      <w:proofErr w:type="spellStart"/>
      <w:proofErr w:type="gramStart"/>
      <w:r>
        <w:rPr>
          <w:b/>
          <w:i/>
          <w:szCs w:val="22"/>
          <w:lang w:val="en-US" w:eastAsia="ja-JP"/>
        </w:rPr>
        <w:t>Std</w:t>
      </w:r>
      <w:proofErr w:type="spellEnd"/>
      <w:proofErr w:type="gramEnd"/>
      <w:r>
        <w:rPr>
          <w:b/>
          <w:i/>
          <w:szCs w:val="22"/>
          <w:lang w:val="en-US" w:eastAsia="ja-JP"/>
        </w:rPr>
        <w:t xml:space="preserve"> 802.22a-2014 as follows</w:t>
      </w:r>
    </w:p>
    <w:p w14:paraId="0BC3E7B7" w14:textId="77777777" w:rsidR="001E605B" w:rsidRDefault="001E605B" w:rsidP="001E605B">
      <w:pPr>
        <w:jc w:val="both"/>
        <w:rPr>
          <w:szCs w:val="22"/>
          <w:lang w:val="en-US" w:eastAsia="ja-JP"/>
        </w:rPr>
      </w:pPr>
    </w:p>
    <w:p w14:paraId="759D1B10" w14:textId="77777777" w:rsidR="001E605B" w:rsidRPr="00C711FC" w:rsidRDefault="001E605B" w:rsidP="001E605B">
      <w:pPr>
        <w:jc w:val="center"/>
        <w:rPr>
          <w:b/>
          <w:i/>
          <w:szCs w:val="22"/>
          <w:lang w:val="en-US"/>
        </w:rPr>
      </w:pPr>
      <w:r>
        <w:rPr>
          <w:b/>
          <w:i/>
          <w:szCs w:val="22"/>
          <w:lang w:val="en-US"/>
        </w:rPr>
        <w:t>&lt;Start of Modification&gt;</w:t>
      </w:r>
    </w:p>
    <w:p w14:paraId="27242EDF" w14:textId="77777777" w:rsidR="001E605B" w:rsidRDefault="001E605B" w:rsidP="001E605B">
      <w:pPr>
        <w:jc w:val="both"/>
        <w:rPr>
          <w:szCs w:val="22"/>
          <w:lang w:val="en-US" w:eastAsia="ja-JP"/>
        </w:rPr>
      </w:pPr>
    </w:p>
    <w:tbl>
      <w:tblPr>
        <w:tblStyle w:val="TableGrid"/>
        <w:tblW w:w="0" w:type="auto"/>
        <w:tblLook w:val="04A0" w:firstRow="1" w:lastRow="0" w:firstColumn="1" w:lastColumn="0" w:noHBand="0" w:noVBand="1"/>
      </w:tblPr>
      <w:tblGrid>
        <w:gridCol w:w="2574"/>
        <w:gridCol w:w="2574"/>
        <w:gridCol w:w="2574"/>
        <w:gridCol w:w="2574"/>
      </w:tblGrid>
      <w:tr w:rsidR="00C02627" w14:paraId="5C8D6ACB" w14:textId="77777777" w:rsidTr="00C02627">
        <w:tc>
          <w:tcPr>
            <w:tcW w:w="2574" w:type="dxa"/>
          </w:tcPr>
          <w:p w14:paraId="70B07DEB" w14:textId="30BCC050" w:rsidR="00C02627" w:rsidRPr="00C02627" w:rsidRDefault="00C02627" w:rsidP="00C02627">
            <w:pPr>
              <w:jc w:val="center"/>
              <w:rPr>
                <w:b/>
                <w:szCs w:val="22"/>
                <w:lang w:val="en-US" w:eastAsia="ja-JP"/>
              </w:rPr>
            </w:pPr>
            <w:r>
              <w:rPr>
                <w:b/>
                <w:szCs w:val="22"/>
                <w:lang w:val="en-US" w:eastAsia="ja-JP"/>
              </w:rPr>
              <w:t>Name</w:t>
            </w:r>
          </w:p>
        </w:tc>
        <w:tc>
          <w:tcPr>
            <w:tcW w:w="2574" w:type="dxa"/>
          </w:tcPr>
          <w:p w14:paraId="3DDB80F4" w14:textId="542A78DB" w:rsidR="00C02627" w:rsidRPr="00C02627" w:rsidRDefault="00C02627" w:rsidP="00C02627">
            <w:pPr>
              <w:jc w:val="center"/>
              <w:rPr>
                <w:b/>
                <w:szCs w:val="22"/>
                <w:lang w:val="en-US" w:eastAsia="ja-JP"/>
              </w:rPr>
            </w:pPr>
            <w:r>
              <w:rPr>
                <w:b/>
                <w:szCs w:val="22"/>
                <w:lang w:val="en-US" w:eastAsia="ja-JP"/>
              </w:rPr>
              <w:t>Request</w:t>
            </w:r>
          </w:p>
        </w:tc>
        <w:tc>
          <w:tcPr>
            <w:tcW w:w="2574" w:type="dxa"/>
          </w:tcPr>
          <w:p w14:paraId="28EEEFBA" w14:textId="103F1753" w:rsidR="00C02627" w:rsidRPr="00C02627" w:rsidRDefault="006A39BA" w:rsidP="00C02627">
            <w:pPr>
              <w:jc w:val="center"/>
              <w:rPr>
                <w:b/>
                <w:szCs w:val="22"/>
                <w:lang w:val="en-US" w:eastAsia="ja-JP"/>
              </w:rPr>
            </w:pPr>
            <w:r>
              <w:rPr>
                <w:b/>
                <w:szCs w:val="22"/>
                <w:lang w:val="en-US" w:eastAsia="ja-JP"/>
              </w:rPr>
              <w:t>Indication</w:t>
            </w:r>
          </w:p>
        </w:tc>
        <w:tc>
          <w:tcPr>
            <w:tcW w:w="2574" w:type="dxa"/>
          </w:tcPr>
          <w:p w14:paraId="716F794D" w14:textId="5F6E7F60" w:rsidR="00C02627" w:rsidRPr="00C02627" w:rsidRDefault="006A39BA" w:rsidP="00C02627">
            <w:pPr>
              <w:jc w:val="center"/>
              <w:rPr>
                <w:b/>
                <w:szCs w:val="22"/>
                <w:lang w:val="en-US" w:eastAsia="ja-JP"/>
              </w:rPr>
            </w:pPr>
            <w:r>
              <w:rPr>
                <w:b/>
                <w:szCs w:val="22"/>
                <w:lang w:val="en-US" w:eastAsia="ja-JP"/>
              </w:rPr>
              <w:t>Confirm</w:t>
            </w:r>
          </w:p>
        </w:tc>
      </w:tr>
      <w:tr w:rsidR="00C02627" w14:paraId="6D4F7E7B" w14:textId="77777777" w:rsidTr="00C02627">
        <w:tc>
          <w:tcPr>
            <w:tcW w:w="2574" w:type="dxa"/>
          </w:tcPr>
          <w:p w14:paraId="3846D646" w14:textId="2D1976DE" w:rsidR="00C02627" w:rsidRDefault="006A39BA" w:rsidP="001E605B">
            <w:pPr>
              <w:jc w:val="both"/>
              <w:rPr>
                <w:szCs w:val="22"/>
                <w:lang w:val="en-US" w:eastAsia="ja-JP"/>
              </w:rPr>
            </w:pPr>
            <w:r>
              <w:rPr>
                <w:szCs w:val="22"/>
                <w:lang w:val="en-US" w:eastAsia="ja-JP"/>
              </w:rPr>
              <w:t>M-AVAIL-TV-CH-REPORT</w:t>
            </w:r>
          </w:p>
        </w:tc>
        <w:tc>
          <w:tcPr>
            <w:tcW w:w="2574" w:type="dxa"/>
          </w:tcPr>
          <w:p w14:paraId="1096FDD2" w14:textId="44F1F931" w:rsidR="00C02627" w:rsidRDefault="006A39BA" w:rsidP="006A39BA">
            <w:pPr>
              <w:jc w:val="center"/>
              <w:rPr>
                <w:szCs w:val="22"/>
                <w:lang w:val="en-US" w:eastAsia="ja-JP"/>
              </w:rPr>
            </w:pPr>
            <w:r>
              <w:rPr>
                <w:szCs w:val="22"/>
                <w:lang w:val="en-US" w:eastAsia="ja-JP"/>
              </w:rPr>
              <w:t>14.2.1.4.1</w:t>
            </w:r>
          </w:p>
        </w:tc>
        <w:tc>
          <w:tcPr>
            <w:tcW w:w="2574" w:type="dxa"/>
          </w:tcPr>
          <w:p w14:paraId="0B941239" w14:textId="11F19EC7" w:rsidR="00C02627" w:rsidRDefault="006A39BA" w:rsidP="006A39BA">
            <w:pPr>
              <w:jc w:val="center"/>
              <w:rPr>
                <w:szCs w:val="22"/>
                <w:lang w:val="en-US" w:eastAsia="ja-JP"/>
              </w:rPr>
            </w:pPr>
            <w:r>
              <w:rPr>
                <w:szCs w:val="22"/>
                <w:lang w:val="en-US" w:eastAsia="ja-JP"/>
              </w:rPr>
              <w:t>14.2.1.4.2</w:t>
            </w:r>
          </w:p>
        </w:tc>
        <w:tc>
          <w:tcPr>
            <w:tcW w:w="2574" w:type="dxa"/>
          </w:tcPr>
          <w:p w14:paraId="4A8BB946" w14:textId="77777777" w:rsidR="00C02627" w:rsidRDefault="00C02627" w:rsidP="006A39BA">
            <w:pPr>
              <w:jc w:val="center"/>
              <w:rPr>
                <w:szCs w:val="22"/>
                <w:lang w:val="en-US" w:eastAsia="ja-JP"/>
              </w:rPr>
            </w:pPr>
          </w:p>
        </w:tc>
      </w:tr>
      <w:tr w:rsidR="00C02627" w14:paraId="54020681" w14:textId="77777777" w:rsidTr="00C02627">
        <w:tc>
          <w:tcPr>
            <w:tcW w:w="2574" w:type="dxa"/>
          </w:tcPr>
          <w:p w14:paraId="1DB41C89" w14:textId="2212091F" w:rsidR="00C02627" w:rsidRDefault="006A39BA" w:rsidP="001E605B">
            <w:pPr>
              <w:jc w:val="both"/>
              <w:rPr>
                <w:szCs w:val="22"/>
                <w:lang w:val="en-US" w:eastAsia="ja-JP"/>
              </w:rPr>
            </w:pPr>
            <w:r>
              <w:rPr>
                <w:szCs w:val="22"/>
                <w:lang w:val="en-US" w:eastAsia="ja-JP"/>
              </w:rPr>
              <w:t>M-DISALLOWED-TV-CHS</w:t>
            </w:r>
          </w:p>
        </w:tc>
        <w:tc>
          <w:tcPr>
            <w:tcW w:w="2574" w:type="dxa"/>
          </w:tcPr>
          <w:p w14:paraId="21B78452" w14:textId="77777777" w:rsidR="00C02627" w:rsidRDefault="00C02627" w:rsidP="006A39BA">
            <w:pPr>
              <w:jc w:val="center"/>
              <w:rPr>
                <w:szCs w:val="22"/>
                <w:lang w:val="en-US" w:eastAsia="ja-JP"/>
              </w:rPr>
            </w:pPr>
          </w:p>
        </w:tc>
        <w:tc>
          <w:tcPr>
            <w:tcW w:w="2574" w:type="dxa"/>
          </w:tcPr>
          <w:p w14:paraId="185BFB62" w14:textId="77777777" w:rsidR="00C02627" w:rsidRDefault="00C02627" w:rsidP="006A39BA">
            <w:pPr>
              <w:jc w:val="center"/>
              <w:rPr>
                <w:szCs w:val="22"/>
                <w:lang w:val="en-US" w:eastAsia="ja-JP"/>
              </w:rPr>
            </w:pPr>
          </w:p>
        </w:tc>
        <w:tc>
          <w:tcPr>
            <w:tcW w:w="2574" w:type="dxa"/>
          </w:tcPr>
          <w:p w14:paraId="1BC79DEB" w14:textId="25FA39A9" w:rsidR="00C02627" w:rsidRDefault="00F44F30" w:rsidP="006A39BA">
            <w:pPr>
              <w:jc w:val="center"/>
              <w:rPr>
                <w:szCs w:val="22"/>
                <w:lang w:val="en-US" w:eastAsia="ja-JP"/>
              </w:rPr>
            </w:pPr>
            <w:r>
              <w:rPr>
                <w:szCs w:val="22"/>
                <w:lang w:val="en-US" w:eastAsia="ja-JP"/>
              </w:rPr>
              <w:t>14.2.1.4.3</w:t>
            </w:r>
          </w:p>
        </w:tc>
      </w:tr>
      <w:tr w:rsidR="00C02627" w14:paraId="30BFF863" w14:textId="77777777" w:rsidTr="00C02627">
        <w:tc>
          <w:tcPr>
            <w:tcW w:w="2574" w:type="dxa"/>
          </w:tcPr>
          <w:p w14:paraId="6CC05D4D" w14:textId="31C187EF" w:rsidR="00C02627" w:rsidRDefault="00F44F30" w:rsidP="001E605B">
            <w:pPr>
              <w:jc w:val="both"/>
              <w:rPr>
                <w:szCs w:val="22"/>
                <w:lang w:val="en-US" w:eastAsia="ja-JP"/>
              </w:rPr>
            </w:pPr>
            <w:r>
              <w:rPr>
                <w:szCs w:val="22"/>
                <w:lang w:val="en-US" w:eastAsia="ja-JP"/>
              </w:rPr>
              <w:t>M-OPERATING-TV-CH</w:t>
            </w:r>
          </w:p>
        </w:tc>
        <w:tc>
          <w:tcPr>
            <w:tcW w:w="2574" w:type="dxa"/>
          </w:tcPr>
          <w:p w14:paraId="2AC83608" w14:textId="77777777" w:rsidR="00C02627" w:rsidRDefault="00C02627" w:rsidP="006A39BA">
            <w:pPr>
              <w:jc w:val="center"/>
              <w:rPr>
                <w:szCs w:val="22"/>
                <w:lang w:val="en-US" w:eastAsia="ja-JP"/>
              </w:rPr>
            </w:pPr>
          </w:p>
        </w:tc>
        <w:tc>
          <w:tcPr>
            <w:tcW w:w="2574" w:type="dxa"/>
          </w:tcPr>
          <w:p w14:paraId="5DCD897A" w14:textId="77777777" w:rsidR="00C02627" w:rsidRDefault="00C02627" w:rsidP="006A39BA">
            <w:pPr>
              <w:jc w:val="center"/>
              <w:rPr>
                <w:szCs w:val="22"/>
                <w:lang w:val="en-US" w:eastAsia="ja-JP"/>
              </w:rPr>
            </w:pPr>
          </w:p>
        </w:tc>
        <w:tc>
          <w:tcPr>
            <w:tcW w:w="2574" w:type="dxa"/>
          </w:tcPr>
          <w:p w14:paraId="311FEC7B" w14:textId="6888B0CA" w:rsidR="00C02627" w:rsidRDefault="00F44F30" w:rsidP="006A39BA">
            <w:pPr>
              <w:jc w:val="center"/>
              <w:rPr>
                <w:szCs w:val="22"/>
                <w:lang w:val="en-US" w:eastAsia="ja-JP"/>
              </w:rPr>
            </w:pPr>
            <w:r>
              <w:rPr>
                <w:szCs w:val="22"/>
                <w:lang w:val="en-US" w:eastAsia="ja-JP"/>
              </w:rPr>
              <w:t>14.2.1.4.4</w:t>
            </w:r>
          </w:p>
        </w:tc>
      </w:tr>
      <w:tr w:rsidR="00C02627" w14:paraId="4AD03637" w14:textId="77777777" w:rsidTr="00C02627">
        <w:tc>
          <w:tcPr>
            <w:tcW w:w="2574" w:type="dxa"/>
          </w:tcPr>
          <w:p w14:paraId="4FA8AF4D" w14:textId="5EF334D6" w:rsidR="00C02627" w:rsidRPr="00F44F30" w:rsidRDefault="00F44F30" w:rsidP="001E605B">
            <w:pPr>
              <w:jc w:val="both"/>
              <w:rPr>
                <w:szCs w:val="22"/>
                <w:u w:val="single"/>
                <w:lang w:val="en-US" w:eastAsia="ja-JP"/>
              </w:rPr>
            </w:pPr>
            <w:r>
              <w:rPr>
                <w:szCs w:val="22"/>
                <w:u w:val="single"/>
                <w:lang w:val="en-US" w:eastAsia="ja-JP"/>
              </w:rPr>
              <w:t>M-OPERATING-TV-CHS</w:t>
            </w:r>
          </w:p>
        </w:tc>
        <w:tc>
          <w:tcPr>
            <w:tcW w:w="2574" w:type="dxa"/>
          </w:tcPr>
          <w:p w14:paraId="155A05CD" w14:textId="77777777" w:rsidR="00C02627" w:rsidRDefault="00C02627" w:rsidP="006A39BA">
            <w:pPr>
              <w:jc w:val="center"/>
              <w:rPr>
                <w:szCs w:val="22"/>
                <w:lang w:val="en-US" w:eastAsia="ja-JP"/>
              </w:rPr>
            </w:pPr>
          </w:p>
        </w:tc>
        <w:tc>
          <w:tcPr>
            <w:tcW w:w="2574" w:type="dxa"/>
          </w:tcPr>
          <w:p w14:paraId="399D415F" w14:textId="77777777" w:rsidR="00C02627" w:rsidRDefault="00C02627" w:rsidP="006A39BA">
            <w:pPr>
              <w:jc w:val="center"/>
              <w:rPr>
                <w:szCs w:val="22"/>
                <w:lang w:val="en-US" w:eastAsia="ja-JP"/>
              </w:rPr>
            </w:pPr>
          </w:p>
        </w:tc>
        <w:tc>
          <w:tcPr>
            <w:tcW w:w="2574" w:type="dxa"/>
          </w:tcPr>
          <w:p w14:paraId="60E1A051" w14:textId="333ECE75" w:rsidR="00C02627" w:rsidRDefault="00F44F30" w:rsidP="006A39BA">
            <w:pPr>
              <w:jc w:val="center"/>
              <w:rPr>
                <w:szCs w:val="22"/>
                <w:lang w:val="en-US" w:eastAsia="ja-JP"/>
              </w:rPr>
            </w:pPr>
            <w:r>
              <w:rPr>
                <w:szCs w:val="22"/>
                <w:lang w:val="en-US" w:eastAsia="ja-JP"/>
              </w:rPr>
              <w:t>14.2.1.4.5</w:t>
            </w:r>
          </w:p>
        </w:tc>
      </w:tr>
    </w:tbl>
    <w:p w14:paraId="3226F6CE" w14:textId="77777777" w:rsidR="001E605B" w:rsidRDefault="001E605B" w:rsidP="001E605B">
      <w:pPr>
        <w:jc w:val="both"/>
        <w:rPr>
          <w:szCs w:val="22"/>
          <w:lang w:val="en-US" w:eastAsia="ja-JP"/>
        </w:rPr>
      </w:pPr>
    </w:p>
    <w:p w14:paraId="1BD715DA" w14:textId="136762C0" w:rsidR="001E605B" w:rsidRPr="00C711FC" w:rsidRDefault="001E605B" w:rsidP="001E605B">
      <w:pPr>
        <w:jc w:val="center"/>
        <w:rPr>
          <w:b/>
          <w:i/>
          <w:szCs w:val="22"/>
          <w:lang w:val="en-US"/>
        </w:rPr>
      </w:pPr>
      <w:r>
        <w:rPr>
          <w:b/>
          <w:i/>
          <w:szCs w:val="22"/>
          <w:lang w:val="en-US"/>
        </w:rPr>
        <w:t>&lt;End of Modification&gt;</w:t>
      </w:r>
    </w:p>
    <w:p w14:paraId="256E1DF2" w14:textId="77777777" w:rsidR="001E605B" w:rsidRDefault="001E605B" w:rsidP="001E605B">
      <w:pPr>
        <w:jc w:val="both"/>
        <w:rPr>
          <w:szCs w:val="22"/>
          <w:lang w:val="en-US" w:eastAsia="ja-JP"/>
        </w:rPr>
      </w:pPr>
    </w:p>
    <w:p w14:paraId="565EF3B9" w14:textId="4AE9FE78" w:rsidR="00CC0D6E" w:rsidRPr="00834470" w:rsidRDefault="00834470" w:rsidP="00937C5D">
      <w:pPr>
        <w:jc w:val="both"/>
        <w:rPr>
          <w:b/>
          <w:i/>
          <w:szCs w:val="22"/>
          <w:lang w:val="en-US" w:eastAsia="ja-JP"/>
        </w:rPr>
      </w:pPr>
      <w:r>
        <w:rPr>
          <w:b/>
          <w:i/>
          <w:szCs w:val="22"/>
          <w:lang w:val="en-US" w:eastAsia="ja-JP"/>
        </w:rPr>
        <w:lastRenderedPageBreak/>
        <w:t>Modify Table 300 as follows</w:t>
      </w:r>
    </w:p>
    <w:p w14:paraId="31BB0DC8" w14:textId="77777777" w:rsidR="00834470" w:rsidRDefault="00834470" w:rsidP="00834470">
      <w:pPr>
        <w:jc w:val="both"/>
        <w:rPr>
          <w:szCs w:val="22"/>
          <w:lang w:val="en-US" w:eastAsia="ja-JP"/>
        </w:rPr>
      </w:pPr>
    </w:p>
    <w:p w14:paraId="700C9229" w14:textId="77777777" w:rsidR="00834470" w:rsidRPr="00C711FC" w:rsidRDefault="00834470" w:rsidP="00834470">
      <w:pPr>
        <w:jc w:val="center"/>
        <w:rPr>
          <w:b/>
          <w:i/>
          <w:szCs w:val="22"/>
          <w:lang w:val="en-US"/>
        </w:rPr>
      </w:pPr>
      <w:r>
        <w:rPr>
          <w:b/>
          <w:i/>
          <w:szCs w:val="22"/>
          <w:lang w:val="en-US"/>
        </w:rPr>
        <w:t>&lt;Start of Modification&gt;</w:t>
      </w:r>
    </w:p>
    <w:p w14:paraId="2D502D4D" w14:textId="77777777" w:rsidR="00834470" w:rsidRPr="00FA38F7" w:rsidRDefault="00834470" w:rsidP="00FA38F7">
      <w:pPr>
        <w:jc w:val="center"/>
        <w:rPr>
          <w:b/>
          <w:szCs w:val="22"/>
          <w:lang w:val="en-US" w:eastAsia="ja-JP"/>
        </w:rPr>
      </w:pPr>
    </w:p>
    <w:tbl>
      <w:tblPr>
        <w:tblStyle w:val="TableGrid"/>
        <w:tblW w:w="0" w:type="auto"/>
        <w:tblLook w:val="04A0" w:firstRow="1" w:lastRow="0" w:firstColumn="1" w:lastColumn="0" w:noHBand="0" w:noVBand="1"/>
      </w:tblPr>
      <w:tblGrid>
        <w:gridCol w:w="2574"/>
        <w:gridCol w:w="2574"/>
        <w:gridCol w:w="2574"/>
        <w:gridCol w:w="2574"/>
      </w:tblGrid>
      <w:tr w:rsidR="00FA38F7" w:rsidRPr="00FA38F7" w14:paraId="2D28458D" w14:textId="77777777" w:rsidTr="00FA38F7">
        <w:tc>
          <w:tcPr>
            <w:tcW w:w="2574" w:type="dxa"/>
          </w:tcPr>
          <w:p w14:paraId="21C7BF93" w14:textId="28152150" w:rsidR="00FA38F7" w:rsidRPr="00FA38F7" w:rsidRDefault="00FA38F7" w:rsidP="00FA38F7">
            <w:pPr>
              <w:jc w:val="center"/>
              <w:rPr>
                <w:b/>
                <w:szCs w:val="22"/>
                <w:lang w:val="en-US" w:eastAsia="ja-JP"/>
              </w:rPr>
            </w:pPr>
            <w:r>
              <w:rPr>
                <w:b/>
                <w:szCs w:val="22"/>
                <w:lang w:val="en-US" w:eastAsia="ja-JP"/>
              </w:rPr>
              <w:t>Name</w:t>
            </w:r>
          </w:p>
        </w:tc>
        <w:tc>
          <w:tcPr>
            <w:tcW w:w="2574" w:type="dxa"/>
          </w:tcPr>
          <w:p w14:paraId="070D1C9C" w14:textId="4DABC571" w:rsidR="00FA38F7" w:rsidRPr="00FA38F7" w:rsidRDefault="00FA38F7" w:rsidP="00FA38F7">
            <w:pPr>
              <w:jc w:val="center"/>
              <w:rPr>
                <w:b/>
                <w:szCs w:val="22"/>
                <w:lang w:val="en-US" w:eastAsia="ja-JP"/>
              </w:rPr>
            </w:pPr>
            <w:r>
              <w:rPr>
                <w:b/>
                <w:szCs w:val="22"/>
                <w:lang w:val="en-US" w:eastAsia="ja-JP"/>
              </w:rPr>
              <w:t>Type</w:t>
            </w:r>
          </w:p>
        </w:tc>
        <w:tc>
          <w:tcPr>
            <w:tcW w:w="2574" w:type="dxa"/>
          </w:tcPr>
          <w:p w14:paraId="1D0F349C" w14:textId="51C24F8D" w:rsidR="00FA38F7" w:rsidRPr="00FA38F7" w:rsidRDefault="00FA38F7" w:rsidP="00FA38F7">
            <w:pPr>
              <w:jc w:val="center"/>
              <w:rPr>
                <w:b/>
                <w:szCs w:val="22"/>
                <w:lang w:val="en-US" w:eastAsia="ja-JP"/>
              </w:rPr>
            </w:pPr>
            <w:r>
              <w:rPr>
                <w:b/>
                <w:szCs w:val="22"/>
                <w:lang w:val="en-US" w:eastAsia="ja-JP"/>
              </w:rPr>
              <w:t>Length</w:t>
            </w:r>
          </w:p>
        </w:tc>
        <w:tc>
          <w:tcPr>
            <w:tcW w:w="2574" w:type="dxa"/>
          </w:tcPr>
          <w:p w14:paraId="6B621764" w14:textId="2672A359" w:rsidR="00FA38F7" w:rsidRPr="00FA38F7" w:rsidRDefault="00FA38F7" w:rsidP="00FA38F7">
            <w:pPr>
              <w:jc w:val="center"/>
              <w:rPr>
                <w:b/>
                <w:szCs w:val="22"/>
                <w:lang w:val="en-US" w:eastAsia="ja-JP"/>
              </w:rPr>
            </w:pPr>
            <w:r>
              <w:rPr>
                <w:b/>
                <w:szCs w:val="22"/>
                <w:lang w:val="en-US" w:eastAsia="ja-JP"/>
              </w:rPr>
              <w:t>Description</w:t>
            </w:r>
          </w:p>
        </w:tc>
      </w:tr>
      <w:tr w:rsidR="00FA38F7" w14:paraId="55BBCF84" w14:textId="77777777" w:rsidTr="00FA38F7">
        <w:tc>
          <w:tcPr>
            <w:tcW w:w="2574" w:type="dxa"/>
          </w:tcPr>
          <w:p w14:paraId="7D00ED30" w14:textId="3E248BFF" w:rsidR="00FA38F7" w:rsidRDefault="00F144FB" w:rsidP="00937C5D">
            <w:pPr>
              <w:jc w:val="both"/>
              <w:rPr>
                <w:szCs w:val="22"/>
                <w:lang w:val="en-US" w:eastAsia="ja-JP"/>
              </w:rPr>
            </w:pPr>
            <w:r>
              <w:rPr>
                <w:szCs w:val="22"/>
                <w:lang w:val="en-US" w:eastAsia="ja-JP"/>
              </w:rPr>
              <w:t>Number of Available Channels</w:t>
            </w:r>
          </w:p>
        </w:tc>
        <w:tc>
          <w:tcPr>
            <w:tcW w:w="2574" w:type="dxa"/>
          </w:tcPr>
          <w:p w14:paraId="279848C5" w14:textId="097A4C6C" w:rsidR="00FA38F7" w:rsidRDefault="00155BC9" w:rsidP="00FA38F7">
            <w:pPr>
              <w:jc w:val="center"/>
              <w:rPr>
                <w:szCs w:val="22"/>
                <w:lang w:val="en-US" w:eastAsia="ja-JP"/>
              </w:rPr>
            </w:pPr>
            <w:r>
              <w:rPr>
                <w:szCs w:val="22"/>
                <w:lang w:val="en-US" w:eastAsia="ja-JP"/>
              </w:rPr>
              <w:t>Integer</w:t>
            </w:r>
          </w:p>
        </w:tc>
        <w:tc>
          <w:tcPr>
            <w:tcW w:w="2574" w:type="dxa"/>
          </w:tcPr>
          <w:p w14:paraId="182C6AA3" w14:textId="56FDFB27" w:rsidR="00FA38F7" w:rsidRDefault="00155BC9" w:rsidP="00FA38F7">
            <w:pPr>
              <w:jc w:val="center"/>
              <w:rPr>
                <w:szCs w:val="22"/>
                <w:lang w:val="en-US" w:eastAsia="ja-JP"/>
              </w:rPr>
            </w:pPr>
            <w:r>
              <w:rPr>
                <w:szCs w:val="22"/>
                <w:lang w:val="en-US" w:eastAsia="ja-JP"/>
              </w:rPr>
              <w:t>1</w:t>
            </w:r>
          </w:p>
        </w:tc>
        <w:tc>
          <w:tcPr>
            <w:tcW w:w="2574" w:type="dxa"/>
          </w:tcPr>
          <w:p w14:paraId="7B03A41C" w14:textId="09FD3FB4" w:rsidR="00FA38F7" w:rsidRDefault="00984E0A" w:rsidP="00937C5D">
            <w:pPr>
              <w:jc w:val="both"/>
              <w:rPr>
                <w:szCs w:val="22"/>
                <w:lang w:val="en-US" w:eastAsia="ja-JP"/>
              </w:rPr>
            </w:pPr>
            <w:r>
              <w:rPr>
                <w:szCs w:val="22"/>
                <w:lang w:val="en-US" w:eastAsia="ja-JP"/>
              </w:rPr>
              <w:t>Number of channels provided</w:t>
            </w:r>
          </w:p>
        </w:tc>
      </w:tr>
      <w:tr w:rsidR="00FA38F7" w14:paraId="5E7DD5D5" w14:textId="77777777" w:rsidTr="00FA38F7">
        <w:tc>
          <w:tcPr>
            <w:tcW w:w="2574" w:type="dxa"/>
          </w:tcPr>
          <w:p w14:paraId="2114D2D9" w14:textId="36B35F66" w:rsidR="00FA38F7" w:rsidRDefault="00F144FB" w:rsidP="00937C5D">
            <w:pPr>
              <w:jc w:val="both"/>
              <w:rPr>
                <w:szCs w:val="22"/>
                <w:lang w:val="en-US" w:eastAsia="ja-JP"/>
              </w:rPr>
            </w:pPr>
            <w:proofErr w:type="gramStart"/>
            <w:r>
              <w:rPr>
                <w:szCs w:val="22"/>
                <w:lang w:val="en-US" w:eastAsia="ja-JP"/>
              </w:rPr>
              <w:t>For(</w:t>
            </w:r>
            <w:proofErr w:type="spellStart"/>
            <w:proofErr w:type="gramEnd"/>
            <w:r>
              <w:rPr>
                <w:szCs w:val="22"/>
                <w:lang w:val="en-US" w:eastAsia="ja-JP"/>
              </w:rPr>
              <w:t>i</w:t>
            </w:r>
            <w:proofErr w:type="spellEnd"/>
            <w:r>
              <w:rPr>
                <w:szCs w:val="22"/>
                <w:lang w:val="en-US" w:eastAsia="ja-JP"/>
              </w:rPr>
              <w:t xml:space="preserve">=0;i&lt;Number of Available </w:t>
            </w:r>
            <w:proofErr w:type="spellStart"/>
            <w:r>
              <w:rPr>
                <w:szCs w:val="22"/>
                <w:lang w:val="en-US" w:eastAsia="ja-JP"/>
              </w:rPr>
              <w:t>Channels;i</w:t>
            </w:r>
            <w:proofErr w:type="spellEnd"/>
            <w:r>
              <w:rPr>
                <w:szCs w:val="22"/>
                <w:lang w:val="en-US" w:eastAsia="ja-JP"/>
              </w:rPr>
              <w:t>++) {</w:t>
            </w:r>
          </w:p>
        </w:tc>
        <w:tc>
          <w:tcPr>
            <w:tcW w:w="2574" w:type="dxa"/>
          </w:tcPr>
          <w:p w14:paraId="36E984C8" w14:textId="12CF6370" w:rsidR="00FA38F7" w:rsidRDefault="00FA38F7" w:rsidP="00FA38F7">
            <w:pPr>
              <w:jc w:val="center"/>
              <w:rPr>
                <w:szCs w:val="22"/>
                <w:lang w:val="en-US" w:eastAsia="ja-JP"/>
              </w:rPr>
            </w:pPr>
          </w:p>
        </w:tc>
        <w:tc>
          <w:tcPr>
            <w:tcW w:w="2574" w:type="dxa"/>
          </w:tcPr>
          <w:p w14:paraId="3797BE1B" w14:textId="77777777" w:rsidR="00FA38F7" w:rsidRDefault="00FA38F7" w:rsidP="00FA38F7">
            <w:pPr>
              <w:jc w:val="center"/>
              <w:rPr>
                <w:szCs w:val="22"/>
                <w:lang w:val="en-US" w:eastAsia="ja-JP"/>
              </w:rPr>
            </w:pPr>
          </w:p>
        </w:tc>
        <w:tc>
          <w:tcPr>
            <w:tcW w:w="2574" w:type="dxa"/>
          </w:tcPr>
          <w:p w14:paraId="5364D64B" w14:textId="77777777" w:rsidR="00FA38F7" w:rsidRDefault="00FA38F7" w:rsidP="00937C5D">
            <w:pPr>
              <w:jc w:val="both"/>
              <w:rPr>
                <w:szCs w:val="22"/>
                <w:lang w:val="en-US" w:eastAsia="ja-JP"/>
              </w:rPr>
            </w:pPr>
          </w:p>
        </w:tc>
      </w:tr>
      <w:tr w:rsidR="00FA38F7" w14:paraId="7F48FF6F" w14:textId="77777777" w:rsidTr="00FA38F7">
        <w:tc>
          <w:tcPr>
            <w:tcW w:w="2574" w:type="dxa"/>
          </w:tcPr>
          <w:p w14:paraId="1C813D60" w14:textId="1A5F9A82" w:rsidR="00FA38F7" w:rsidRDefault="00F144FB" w:rsidP="00937C5D">
            <w:pPr>
              <w:jc w:val="both"/>
              <w:rPr>
                <w:szCs w:val="22"/>
                <w:lang w:val="en-US" w:eastAsia="ja-JP"/>
              </w:rPr>
            </w:pPr>
            <w:r>
              <w:rPr>
                <w:szCs w:val="22"/>
                <w:lang w:val="en-US" w:eastAsia="ja-JP"/>
              </w:rPr>
              <w:t>Channel Start Frequency</w:t>
            </w:r>
          </w:p>
        </w:tc>
        <w:tc>
          <w:tcPr>
            <w:tcW w:w="2574" w:type="dxa"/>
          </w:tcPr>
          <w:p w14:paraId="251C3C0E" w14:textId="4032B92F" w:rsidR="00FA38F7" w:rsidRDefault="00155BC9" w:rsidP="00FA38F7">
            <w:pPr>
              <w:jc w:val="center"/>
              <w:rPr>
                <w:szCs w:val="22"/>
                <w:lang w:val="en-US" w:eastAsia="ja-JP"/>
              </w:rPr>
            </w:pPr>
            <w:r>
              <w:rPr>
                <w:szCs w:val="22"/>
                <w:lang w:val="en-US" w:eastAsia="ja-JP"/>
              </w:rPr>
              <w:t>Integer</w:t>
            </w:r>
          </w:p>
        </w:tc>
        <w:tc>
          <w:tcPr>
            <w:tcW w:w="2574" w:type="dxa"/>
          </w:tcPr>
          <w:p w14:paraId="4738B70F" w14:textId="392685BF" w:rsidR="00FA38F7" w:rsidRDefault="00984E0A" w:rsidP="00FA38F7">
            <w:pPr>
              <w:jc w:val="center"/>
              <w:rPr>
                <w:szCs w:val="22"/>
                <w:lang w:val="en-US" w:eastAsia="ja-JP"/>
              </w:rPr>
            </w:pPr>
            <w:r>
              <w:rPr>
                <w:szCs w:val="22"/>
                <w:lang w:val="en-US" w:eastAsia="ja-JP"/>
              </w:rPr>
              <w:t>8</w:t>
            </w:r>
          </w:p>
        </w:tc>
        <w:tc>
          <w:tcPr>
            <w:tcW w:w="2574" w:type="dxa"/>
          </w:tcPr>
          <w:p w14:paraId="65D38959" w14:textId="2D6A7E75" w:rsidR="00FA38F7" w:rsidRDefault="00984E0A" w:rsidP="00937C5D">
            <w:pPr>
              <w:jc w:val="both"/>
              <w:rPr>
                <w:szCs w:val="22"/>
                <w:lang w:val="en-US" w:eastAsia="ja-JP"/>
              </w:rPr>
            </w:pPr>
            <w:r>
              <w:rPr>
                <w:szCs w:val="22"/>
                <w:lang w:val="en-US" w:eastAsia="ja-JP"/>
              </w:rPr>
              <w:t>Channel Start Frequency in Hz</w:t>
            </w:r>
          </w:p>
        </w:tc>
      </w:tr>
      <w:tr w:rsidR="00FA38F7" w14:paraId="59E71CDD" w14:textId="77777777" w:rsidTr="00FA38F7">
        <w:tc>
          <w:tcPr>
            <w:tcW w:w="2574" w:type="dxa"/>
          </w:tcPr>
          <w:p w14:paraId="2E7C38F1" w14:textId="60B72785" w:rsidR="00FA38F7" w:rsidRDefault="00F144FB" w:rsidP="00937C5D">
            <w:pPr>
              <w:jc w:val="both"/>
              <w:rPr>
                <w:szCs w:val="22"/>
                <w:lang w:val="en-US" w:eastAsia="ja-JP"/>
              </w:rPr>
            </w:pPr>
            <w:r>
              <w:rPr>
                <w:szCs w:val="22"/>
                <w:lang w:val="en-US" w:eastAsia="ja-JP"/>
              </w:rPr>
              <w:t>Channel End Frequency</w:t>
            </w:r>
          </w:p>
        </w:tc>
        <w:tc>
          <w:tcPr>
            <w:tcW w:w="2574" w:type="dxa"/>
          </w:tcPr>
          <w:p w14:paraId="6EA13384" w14:textId="74F7279F" w:rsidR="00FA38F7" w:rsidRDefault="00155BC9" w:rsidP="00FA38F7">
            <w:pPr>
              <w:jc w:val="center"/>
              <w:rPr>
                <w:szCs w:val="22"/>
                <w:lang w:val="en-US" w:eastAsia="ja-JP"/>
              </w:rPr>
            </w:pPr>
            <w:r>
              <w:rPr>
                <w:szCs w:val="22"/>
                <w:lang w:val="en-US" w:eastAsia="ja-JP"/>
              </w:rPr>
              <w:t>Integer</w:t>
            </w:r>
          </w:p>
        </w:tc>
        <w:tc>
          <w:tcPr>
            <w:tcW w:w="2574" w:type="dxa"/>
          </w:tcPr>
          <w:p w14:paraId="3942311C" w14:textId="15E5C3DC" w:rsidR="00FA38F7" w:rsidRDefault="00984E0A" w:rsidP="00FA38F7">
            <w:pPr>
              <w:jc w:val="center"/>
              <w:rPr>
                <w:szCs w:val="22"/>
                <w:lang w:val="en-US" w:eastAsia="ja-JP"/>
              </w:rPr>
            </w:pPr>
            <w:r>
              <w:rPr>
                <w:szCs w:val="22"/>
                <w:lang w:val="en-US" w:eastAsia="ja-JP"/>
              </w:rPr>
              <w:t>8</w:t>
            </w:r>
          </w:p>
        </w:tc>
        <w:tc>
          <w:tcPr>
            <w:tcW w:w="2574" w:type="dxa"/>
          </w:tcPr>
          <w:p w14:paraId="3B62D737" w14:textId="698226FE" w:rsidR="00FA38F7" w:rsidRDefault="00984E0A" w:rsidP="00937C5D">
            <w:pPr>
              <w:jc w:val="both"/>
              <w:rPr>
                <w:szCs w:val="22"/>
                <w:lang w:val="en-US" w:eastAsia="ja-JP"/>
              </w:rPr>
            </w:pPr>
            <w:r>
              <w:rPr>
                <w:szCs w:val="22"/>
                <w:lang w:val="en-US" w:eastAsia="ja-JP"/>
              </w:rPr>
              <w:t>Channel End Frequency in Hz</w:t>
            </w:r>
          </w:p>
        </w:tc>
      </w:tr>
      <w:tr w:rsidR="00FA38F7" w14:paraId="616C85B3" w14:textId="77777777" w:rsidTr="00FA38F7">
        <w:tc>
          <w:tcPr>
            <w:tcW w:w="2574" w:type="dxa"/>
          </w:tcPr>
          <w:p w14:paraId="124B39DB" w14:textId="6D73FF4B" w:rsidR="00FA38F7" w:rsidRDefault="00F144FB" w:rsidP="00937C5D">
            <w:pPr>
              <w:jc w:val="both"/>
              <w:rPr>
                <w:szCs w:val="22"/>
                <w:lang w:val="en-US" w:eastAsia="ja-JP"/>
              </w:rPr>
            </w:pPr>
            <w:r>
              <w:rPr>
                <w:szCs w:val="22"/>
                <w:lang w:val="en-US" w:eastAsia="ja-JP"/>
              </w:rPr>
              <w:t>Maximum Allowed EIRP</w:t>
            </w:r>
          </w:p>
        </w:tc>
        <w:tc>
          <w:tcPr>
            <w:tcW w:w="2574" w:type="dxa"/>
          </w:tcPr>
          <w:p w14:paraId="6AF74BCA" w14:textId="48B80003" w:rsidR="00FA38F7" w:rsidRDefault="00155BC9" w:rsidP="00FA38F7">
            <w:pPr>
              <w:jc w:val="center"/>
              <w:rPr>
                <w:szCs w:val="22"/>
                <w:lang w:val="en-US" w:eastAsia="ja-JP"/>
              </w:rPr>
            </w:pPr>
            <w:r>
              <w:rPr>
                <w:szCs w:val="22"/>
                <w:lang w:val="en-US" w:eastAsia="ja-JP"/>
              </w:rPr>
              <w:t>Integer</w:t>
            </w:r>
          </w:p>
        </w:tc>
        <w:tc>
          <w:tcPr>
            <w:tcW w:w="2574" w:type="dxa"/>
          </w:tcPr>
          <w:p w14:paraId="2C237E4B" w14:textId="171EDD80" w:rsidR="00FA38F7" w:rsidRDefault="00984E0A" w:rsidP="00FA38F7">
            <w:pPr>
              <w:jc w:val="center"/>
              <w:rPr>
                <w:szCs w:val="22"/>
                <w:lang w:val="en-US" w:eastAsia="ja-JP"/>
              </w:rPr>
            </w:pPr>
            <w:r>
              <w:rPr>
                <w:szCs w:val="22"/>
                <w:lang w:val="en-US" w:eastAsia="ja-JP"/>
              </w:rPr>
              <w:t>1</w:t>
            </w:r>
          </w:p>
        </w:tc>
        <w:tc>
          <w:tcPr>
            <w:tcW w:w="2574" w:type="dxa"/>
          </w:tcPr>
          <w:p w14:paraId="218381E7" w14:textId="77777777" w:rsidR="00984E0A" w:rsidRPr="00984E0A" w:rsidRDefault="00984E0A" w:rsidP="00984E0A">
            <w:pPr>
              <w:widowControl w:val="0"/>
              <w:autoSpaceDE w:val="0"/>
              <w:autoSpaceDN w:val="0"/>
              <w:adjustRightInd w:val="0"/>
              <w:rPr>
                <w:szCs w:val="22"/>
                <w:lang w:val="en-US"/>
              </w:rPr>
            </w:pPr>
            <w:r w:rsidRPr="00984E0A">
              <w:rPr>
                <w:szCs w:val="22"/>
                <w:lang w:val="en-US"/>
              </w:rPr>
              <w:t>Maximum allowed EIRP on channel “TV Channel</w:t>
            </w:r>
          </w:p>
          <w:p w14:paraId="4D1B3A28" w14:textId="77777777" w:rsidR="00984E0A" w:rsidRPr="00984E0A" w:rsidRDefault="00984E0A" w:rsidP="00984E0A">
            <w:pPr>
              <w:widowControl w:val="0"/>
              <w:autoSpaceDE w:val="0"/>
              <w:autoSpaceDN w:val="0"/>
              <w:adjustRightInd w:val="0"/>
              <w:rPr>
                <w:szCs w:val="22"/>
                <w:lang w:val="en-US"/>
              </w:rPr>
            </w:pPr>
            <w:r w:rsidRPr="00984E0A">
              <w:rPr>
                <w:szCs w:val="22"/>
                <w:lang w:val="en-US"/>
              </w:rPr>
              <w:t xml:space="preserve">Number”, defined on the range –64 </w:t>
            </w:r>
            <w:proofErr w:type="spellStart"/>
            <w:r w:rsidRPr="00984E0A">
              <w:rPr>
                <w:szCs w:val="22"/>
                <w:lang w:val="en-US"/>
              </w:rPr>
              <w:t>dBm</w:t>
            </w:r>
            <w:proofErr w:type="spellEnd"/>
            <w:r w:rsidRPr="00984E0A">
              <w:rPr>
                <w:szCs w:val="22"/>
                <w:lang w:val="en-US"/>
              </w:rPr>
              <w:t xml:space="preserve"> to</w:t>
            </w:r>
          </w:p>
          <w:p w14:paraId="68B0CB1A" w14:textId="2892F610" w:rsidR="00FA38F7" w:rsidRDefault="00984E0A" w:rsidP="00984E0A">
            <w:pPr>
              <w:jc w:val="both"/>
              <w:rPr>
                <w:szCs w:val="22"/>
                <w:lang w:val="en-US" w:eastAsia="ja-JP"/>
              </w:rPr>
            </w:pPr>
            <w:r w:rsidRPr="00984E0A">
              <w:rPr>
                <w:szCs w:val="22"/>
                <w:lang w:val="en-US"/>
              </w:rPr>
              <w:t xml:space="preserve">+63.5 </w:t>
            </w:r>
            <w:proofErr w:type="spellStart"/>
            <w:r w:rsidRPr="00984E0A">
              <w:rPr>
                <w:szCs w:val="22"/>
                <w:lang w:val="en-US"/>
              </w:rPr>
              <w:t>dBm</w:t>
            </w:r>
            <w:proofErr w:type="spellEnd"/>
            <w:r w:rsidRPr="00984E0A">
              <w:rPr>
                <w:szCs w:val="22"/>
                <w:lang w:val="en-US"/>
              </w:rPr>
              <w:t xml:space="preserve"> in 0.5 dB steps.</w:t>
            </w:r>
          </w:p>
        </w:tc>
      </w:tr>
      <w:tr w:rsidR="00FA38F7" w14:paraId="19B45A54" w14:textId="77777777" w:rsidTr="00FA38F7">
        <w:tc>
          <w:tcPr>
            <w:tcW w:w="2574" w:type="dxa"/>
          </w:tcPr>
          <w:p w14:paraId="1B521B64" w14:textId="6FAAFC3A" w:rsidR="00FA38F7" w:rsidRDefault="00155BC9" w:rsidP="00937C5D">
            <w:pPr>
              <w:jc w:val="both"/>
              <w:rPr>
                <w:szCs w:val="22"/>
                <w:lang w:val="en-US" w:eastAsia="ja-JP"/>
              </w:rPr>
            </w:pPr>
            <w:r>
              <w:rPr>
                <w:szCs w:val="22"/>
                <w:lang w:val="en-US" w:eastAsia="ja-JP"/>
              </w:rPr>
              <w:t>}</w:t>
            </w:r>
          </w:p>
        </w:tc>
        <w:tc>
          <w:tcPr>
            <w:tcW w:w="2574" w:type="dxa"/>
          </w:tcPr>
          <w:p w14:paraId="37F18C5E" w14:textId="77777777" w:rsidR="00FA38F7" w:rsidRDefault="00FA38F7" w:rsidP="00FA38F7">
            <w:pPr>
              <w:jc w:val="center"/>
              <w:rPr>
                <w:szCs w:val="22"/>
                <w:lang w:val="en-US" w:eastAsia="ja-JP"/>
              </w:rPr>
            </w:pPr>
          </w:p>
        </w:tc>
        <w:tc>
          <w:tcPr>
            <w:tcW w:w="2574" w:type="dxa"/>
          </w:tcPr>
          <w:p w14:paraId="48A2BF19" w14:textId="77777777" w:rsidR="00FA38F7" w:rsidRDefault="00FA38F7" w:rsidP="00FA38F7">
            <w:pPr>
              <w:jc w:val="center"/>
              <w:rPr>
                <w:szCs w:val="22"/>
                <w:lang w:val="en-US" w:eastAsia="ja-JP"/>
              </w:rPr>
            </w:pPr>
          </w:p>
        </w:tc>
        <w:tc>
          <w:tcPr>
            <w:tcW w:w="2574" w:type="dxa"/>
          </w:tcPr>
          <w:p w14:paraId="268A10D4" w14:textId="75A0B21A" w:rsidR="00FA38F7" w:rsidRDefault="00FA38F7" w:rsidP="00F61300">
            <w:pPr>
              <w:jc w:val="both"/>
              <w:rPr>
                <w:szCs w:val="22"/>
                <w:lang w:val="en-US" w:eastAsia="ja-JP"/>
              </w:rPr>
            </w:pPr>
          </w:p>
        </w:tc>
      </w:tr>
      <w:tr w:rsidR="00FA38F7" w14:paraId="2135CD63" w14:textId="77777777" w:rsidTr="00FA38F7">
        <w:tc>
          <w:tcPr>
            <w:tcW w:w="2574" w:type="dxa"/>
          </w:tcPr>
          <w:p w14:paraId="36F9FCAB" w14:textId="0D9B3423" w:rsidR="00FA38F7" w:rsidRDefault="00155BC9" w:rsidP="00937C5D">
            <w:pPr>
              <w:jc w:val="both"/>
              <w:rPr>
                <w:szCs w:val="22"/>
                <w:lang w:val="en-US" w:eastAsia="ja-JP"/>
              </w:rPr>
            </w:pPr>
            <w:r>
              <w:rPr>
                <w:szCs w:val="22"/>
                <w:lang w:val="en-US" w:eastAsia="ja-JP"/>
              </w:rPr>
              <w:t>Mode</w:t>
            </w:r>
          </w:p>
        </w:tc>
        <w:tc>
          <w:tcPr>
            <w:tcW w:w="2574" w:type="dxa"/>
          </w:tcPr>
          <w:p w14:paraId="2F5EEFC8" w14:textId="55E559AA" w:rsidR="00FA38F7" w:rsidRDefault="00155BC9" w:rsidP="00FA38F7">
            <w:pPr>
              <w:jc w:val="center"/>
              <w:rPr>
                <w:szCs w:val="22"/>
                <w:lang w:val="en-US" w:eastAsia="ja-JP"/>
              </w:rPr>
            </w:pPr>
            <w:r>
              <w:rPr>
                <w:szCs w:val="22"/>
                <w:lang w:val="en-US" w:eastAsia="ja-JP"/>
              </w:rPr>
              <w:t>Integer</w:t>
            </w:r>
          </w:p>
        </w:tc>
        <w:tc>
          <w:tcPr>
            <w:tcW w:w="2574" w:type="dxa"/>
          </w:tcPr>
          <w:p w14:paraId="6821A651" w14:textId="16243BB0" w:rsidR="00FA38F7" w:rsidRDefault="00984E0A" w:rsidP="00FA38F7">
            <w:pPr>
              <w:jc w:val="center"/>
              <w:rPr>
                <w:szCs w:val="22"/>
                <w:lang w:val="en-US" w:eastAsia="ja-JP"/>
              </w:rPr>
            </w:pPr>
            <w:r>
              <w:rPr>
                <w:szCs w:val="22"/>
                <w:lang w:val="en-US" w:eastAsia="ja-JP"/>
              </w:rPr>
              <w:t>1</w:t>
            </w:r>
          </w:p>
        </w:tc>
        <w:tc>
          <w:tcPr>
            <w:tcW w:w="2574" w:type="dxa"/>
          </w:tcPr>
          <w:p w14:paraId="30DD8A54" w14:textId="77777777" w:rsidR="00F61300" w:rsidRPr="00F61300" w:rsidRDefault="00F61300" w:rsidP="00F61300">
            <w:pPr>
              <w:widowControl w:val="0"/>
              <w:autoSpaceDE w:val="0"/>
              <w:autoSpaceDN w:val="0"/>
              <w:adjustRightInd w:val="0"/>
              <w:rPr>
                <w:szCs w:val="22"/>
                <w:lang w:val="en-US"/>
              </w:rPr>
            </w:pPr>
            <w:r w:rsidRPr="00F61300">
              <w:rPr>
                <w:szCs w:val="22"/>
                <w:lang w:val="en-US"/>
              </w:rPr>
              <w:t>The expected response from the higher layers:</w:t>
            </w:r>
          </w:p>
          <w:p w14:paraId="3E108E29" w14:textId="77777777" w:rsidR="00F61300" w:rsidRPr="00F61300" w:rsidRDefault="00F61300" w:rsidP="00F61300">
            <w:pPr>
              <w:widowControl w:val="0"/>
              <w:autoSpaceDE w:val="0"/>
              <w:autoSpaceDN w:val="0"/>
              <w:adjustRightInd w:val="0"/>
              <w:rPr>
                <w:szCs w:val="22"/>
                <w:lang w:val="en-US"/>
              </w:rPr>
            </w:pPr>
            <w:r w:rsidRPr="00F61300">
              <w:rPr>
                <w:szCs w:val="22"/>
                <w:lang w:val="en-US"/>
              </w:rPr>
              <w:t>0x00 = Test</w:t>
            </w:r>
          </w:p>
          <w:p w14:paraId="1C2A85FA" w14:textId="77777777" w:rsidR="00F61300" w:rsidRPr="00F61300" w:rsidRDefault="00F61300" w:rsidP="00F61300">
            <w:pPr>
              <w:widowControl w:val="0"/>
              <w:autoSpaceDE w:val="0"/>
              <w:autoSpaceDN w:val="0"/>
              <w:adjustRightInd w:val="0"/>
              <w:rPr>
                <w:szCs w:val="22"/>
                <w:lang w:val="en-US"/>
              </w:rPr>
            </w:pPr>
            <w:r w:rsidRPr="00F61300">
              <w:rPr>
                <w:szCs w:val="22"/>
                <w:lang w:val="en-US"/>
              </w:rPr>
              <w:t>0x01 = Request for disallowed channel</w:t>
            </w:r>
          </w:p>
          <w:p w14:paraId="26627B73" w14:textId="77777777" w:rsidR="00F61300" w:rsidRPr="00F61300" w:rsidRDefault="00F61300" w:rsidP="00F61300">
            <w:pPr>
              <w:widowControl w:val="0"/>
              <w:autoSpaceDE w:val="0"/>
              <w:autoSpaceDN w:val="0"/>
              <w:adjustRightInd w:val="0"/>
              <w:rPr>
                <w:szCs w:val="22"/>
                <w:lang w:val="en-US"/>
              </w:rPr>
            </w:pPr>
            <w:proofErr w:type="gramStart"/>
            <w:r w:rsidRPr="00F61300">
              <w:rPr>
                <w:szCs w:val="22"/>
                <w:lang w:val="en-US"/>
              </w:rPr>
              <w:t>classification</w:t>
            </w:r>
            <w:proofErr w:type="gramEnd"/>
          </w:p>
          <w:p w14:paraId="2B26A406" w14:textId="77777777" w:rsidR="00F61300" w:rsidRDefault="00F61300" w:rsidP="00F61300">
            <w:pPr>
              <w:widowControl w:val="0"/>
              <w:autoSpaceDE w:val="0"/>
              <w:autoSpaceDN w:val="0"/>
              <w:adjustRightInd w:val="0"/>
              <w:rPr>
                <w:szCs w:val="22"/>
                <w:lang w:val="en-US"/>
              </w:rPr>
            </w:pPr>
            <w:r w:rsidRPr="00F61300">
              <w:rPr>
                <w:szCs w:val="22"/>
                <w:lang w:val="en-US"/>
              </w:rPr>
              <w:t>0x02 = Request for selection of operating channel</w:t>
            </w:r>
          </w:p>
          <w:p w14:paraId="046F4B55" w14:textId="77777777" w:rsidR="00F61300" w:rsidRPr="00F61300" w:rsidRDefault="00F61300" w:rsidP="00F61300">
            <w:pPr>
              <w:widowControl w:val="0"/>
              <w:autoSpaceDE w:val="0"/>
              <w:autoSpaceDN w:val="0"/>
              <w:adjustRightInd w:val="0"/>
              <w:rPr>
                <w:szCs w:val="22"/>
                <w:u w:val="single"/>
                <w:lang w:val="en-US"/>
              </w:rPr>
            </w:pPr>
            <w:r>
              <w:rPr>
                <w:szCs w:val="22"/>
                <w:u w:val="single"/>
                <w:lang w:val="en-US"/>
              </w:rPr>
              <w:t>0x03 = Request for selection of operating channels in multi-channel operation mode</w:t>
            </w:r>
          </w:p>
          <w:p w14:paraId="6DF66962" w14:textId="3CA9A47E" w:rsidR="00FA38F7" w:rsidRDefault="00F61300" w:rsidP="00F61300">
            <w:pPr>
              <w:jc w:val="both"/>
              <w:rPr>
                <w:szCs w:val="22"/>
                <w:lang w:val="en-US" w:eastAsia="ja-JP"/>
              </w:rPr>
            </w:pPr>
            <w:r w:rsidRPr="00F61300">
              <w:rPr>
                <w:szCs w:val="22"/>
                <w:lang w:val="en-US"/>
              </w:rPr>
              <w:t>0x0</w:t>
            </w:r>
            <w:r w:rsidRPr="00F61300">
              <w:rPr>
                <w:strike/>
                <w:szCs w:val="22"/>
                <w:lang w:val="en-US"/>
              </w:rPr>
              <w:t>3</w:t>
            </w:r>
            <w:r w:rsidRPr="00F61300">
              <w:rPr>
                <w:szCs w:val="22"/>
                <w:u w:val="single"/>
                <w:lang w:val="en-US"/>
              </w:rPr>
              <w:t>4</w:t>
            </w:r>
            <w:r w:rsidRPr="00F61300">
              <w:rPr>
                <w:szCs w:val="22"/>
                <w:lang w:val="en-US"/>
              </w:rPr>
              <w:t>–0xFF = Reserved</w:t>
            </w:r>
          </w:p>
        </w:tc>
      </w:tr>
      <w:tr w:rsidR="00155BC9" w14:paraId="2D6C43CE" w14:textId="77777777" w:rsidTr="00FA38F7">
        <w:tc>
          <w:tcPr>
            <w:tcW w:w="2574" w:type="dxa"/>
          </w:tcPr>
          <w:p w14:paraId="688C0B97" w14:textId="2D720017" w:rsidR="00155BC9" w:rsidRDefault="00155BC9" w:rsidP="00937C5D">
            <w:pPr>
              <w:jc w:val="both"/>
              <w:rPr>
                <w:szCs w:val="22"/>
                <w:lang w:val="en-US" w:eastAsia="ja-JP"/>
              </w:rPr>
            </w:pPr>
            <w:r>
              <w:rPr>
                <w:szCs w:val="22"/>
                <w:lang w:val="en-US" w:eastAsia="ja-JP"/>
              </w:rPr>
              <w:t>Timestamp</w:t>
            </w:r>
          </w:p>
        </w:tc>
        <w:tc>
          <w:tcPr>
            <w:tcW w:w="2574" w:type="dxa"/>
          </w:tcPr>
          <w:p w14:paraId="5FA59424" w14:textId="5AADC225" w:rsidR="00155BC9" w:rsidRDefault="00155BC9" w:rsidP="00FA38F7">
            <w:pPr>
              <w:jc w:val="center"/>
              <w:rPr>
                <w:szCs w:val="22"/>
                <w:lang w:val="en-US" w:eastAsia="ja-JP"/>
              </w:rPr>
            </w:pPr>
            <w:r>
              <w:rPr>
                <w:szCs w:val="22"/>
                <w:lang w:val="en-US" w:eastAsia="ja-JP"/>
              </w:rPr>
              <w:t>Character String</w:t>
            </w:r>
          </w:p>
        </w:tc>
        <w:tc>
          <w:tcPr>
            <w:tcW w:w="2574" w:type="dxa"/>
          </w:tcPr>
          <w:p w14:paraId="6E3125AE" w14:textId="07128DA8" w:rsidR="00155BC9" w:rsidRDefault="00984E0A" w:rsidP="00FA38F7">
            <w:pPr>
              <w:jc w:val="center"/>
              <w:rPr>
                <w:szCs w:val="22"/>
                <w:lang w:val="en-US" w:eastAsia="ja-JP"/>
              </w:rPr>
            </w:pPr>
            <w:r>
              <w:rPr>
                <w:szCs w:val="22"/>
                <w:lang w:val="en-US" w:eastAsia="ja-JP"/>
              </w:rPr>
              <w:t>20 Characters</w:t>
            </w:r>
          </w:p>
        </w:tc>
        <w:tc>
          <w:tcPr>
            <w:tcW w:w="2574" w:type="dxa"/>
          </w:tcPr>
          <w:p w14:paraId="6C283AD0" w14:textId="77777777" w:rsidR="00176387" w:rsidRPr="00176387" w:rsidRDefault="00176387" w:rsidP="00176387">
            <w:pPr>
              <w:widowControl w:val="0"/>
              <w:autoSpaceDE w:val="0"/>
              <w:autoSpaceDN w:val="0"/>
              <w:adjustRightInd w:val="0"/>
              <w:rPr>
                <w:szCs w:val="22"/>
                <w:lang w:val="en-US"/>
              </w:rPr>
            </w:pPr>
            <w:r w:rsidRPr="00176387">
              <w:rPr>
                <w:szCs w:val="22"/>
                <w:lang w:val="en-US"/>
              </w:rPr>
              <w:t>Timestamp of the present request at time of</w:t>
            </w:r>
          </w:p>
          <w:p w14:paraId="6E7F8709" w14:textId="5E6541BC" w:rsidR="00155BC9" w:rsidRDefault="00176387" w:rsidP="00176387">
            <w:pPr>
              <w:jc w:val="both"/>
              <w:rPr>
                <w:szCs w:val="22"/>
                <w:lang w:val="en-US" w:eastAsia="ja-JP"/>
              </w:rPr>
            </w:pPr>
            <w:proofErr w:type="gramStart"/>
            <w:r w:rsidRPr="00176387">
              <w:rPr>
                <w:szCs w:val="22"/>
                <w:lang w:val="en-US"/>
              </w:rPr>
              <w:t>transmission</w:t>
            </w:r>
            <w:proofErr w:type="gramEnd"/>
            <w:r w:rsidRPr="00176387">
              <w:rPr>
                <w:szCs w:val="22"/>
                <w:lang w:val="en-US"/>
              </w:rPr>
              <w:t>. Time format defined in 14.1.5.</w:t>
            </w:r>
          </w:p>
        </w:tc>
      </w:tr>
    </w:tbl>
    <w:p w14:paraId="77E6A6EE" w14:textId="77777777" w:rsidR="00834470" w:rsidRDefault="00834470" w:rsidP="00834470">
      <w:pPr>
        <w:jc w:val="both"/>
        <w:rPr>
          <w:szCs w:val="22"/>
          <w:lang w:val="en-US" w:eastAsia="ja-JP"/>
        </w:rPr>
      </w:pPr>
    </w:p>
    <w:p w14:paraId="669EEEFF" w14:textId="28C350B2" w:rsidR="00834470" w:rsidRPr="00C711FC" w:rsidRDefault="00834470" w:rsidP="00834470">
      <w:pPr>
        <w:jc w:val="center"/>
        <w:rPr>
          <w:b/>
          <w:i/>
          <w:szCs w:val="22"/>
          <w:lang w:val="en-US"/>
        </w:rPr>
      </w:pPr>
      <w:r>
        <w:rPr>
          <w:b/>
          <w:i/>
          <w:szCs w:val="22"/>
          <w:lang w:val="en-US"/>
        </w:rPr>
        <w:t>&lt;End of Modification&gt;</w:t>
      </w:r>
    </w:p>
    <w:p w14:paraId="7A439442" w14:textId="77777777" w:rsidR="00834470" w:rsidRDefault="00834470" w:rsidP="00834470">
      <w:pPr>
        <w:jc w:val="both"/>
        <w:rPr>
          <w:szCs w:val="22"/>
          <w:lang w:val="en-US" w:eastAsia="ja-JP"/>
        </w:rPr>
      </w:pPr>
    </w:p>
    <w:p w14:paraId="607FF198" w14:textId="6FBBABF8" w:rsidR="007720FD" w:rsidRPr="00176387" w:rsidRDefault="00176387" w:rsidP="00937C5D">
      <w:pPr>
        <w:jc w:val="both"/>
        <w:rPr>
          <w:b/>
          <w:i/>
          <w:szCs w:val="22"/>
          <w:lang w:val="en-US" w:eastAsia="ja-JP"/>
        </w:rPr>
      </w:pPr>
      <w:r>
        <w:rPr>
          <w:b/>
          <w:i/>
          <w:szCs w:val="22"/>
          <w:lang w:val="en-US" w:eastAsia="ja-JP"/>
        </w:rPr>
        <w:t>Modify section 14.2.1.4.1.6 as follows</w:t>
      </w:r>
    </w:p>
    <w:p w14:paraId="371A865A" w14:textId="77777777" w:rsidR="00176387" w:rsidRDefault="00176387" w:rsidP="00176387">
      <w:pPr>
        <w:jc w:val="both"/>
        <w:rPr>
          <w:szCs w:val="22"/>
          <w:lang w:val="en-US" w:eastAsia="ja-JP"/>
        </w:rPr>
      </w:pPr>
    </w:p>
    <w:p w14:paraId="0FA0ED29" w14:textId="13C69B04" w:rsidR="00176387" w:rsidRPr="00C711FC" w:rsidRDefault="00176387" w:rsidP="00176387">
      <w:pPr>
        <w:jc w:val="center"/>
        <w:rPr>
          <w:b/>
          <w:i/>
          <w:szCs w:val="22"/>
          <w:lang w:val="en-US"/>
        </w:rPr>
      </w:pPr>
      <w:r>
        <w:rPr>
          <w:b/>
          <w:i/>
          <w:szCs w:val="22"/>
          <w:lang w:val="en-US"/>
        </w:rPr>
        <w:t>&lt;Start of Modification&gt;</w:t>
      </w:r>
    </w:p>
    <w:p w14:paraId="2BB6F5CB" w14:textId="77777777" w:rsidR="00176387" w:rsidRDefault="00176387" w:rsidP="00176387">
      <w:pPr>
        <w:jc w:val="both"/>
        <w:rPr>
          <w:szCs w:val="22"/>
          <w:lang w:val="en-US" w:eastAsia="ja-JP"/>
        </w:rPr>
      </w:pPr>
    </w:p>
    <w:p w14:paraId="363E3907" w14:textId="27A0F817" w:rsidR="00176387" w:rsidRPr="003076BE" w:rsidRDefault="003076BE" w:rsidP="003076BE">
      <w:pPr>
        <w:widowControl w:val="0"/>
        <w:autoSpaceDE w:val="0"/>
        <w:autoSpaceDN w:val="0"/>
        <w:adjustRightInd w:val="0"/>
        <w:rPr>
          <w:szCs w:val="22"/>
          <w:lang w:val="en-US" w:eastAsia="ja-JP"/>
        </w:rPr>
      </w:pPr>
      <w:r w:rsidRPr="003076BE">
        <w:rPr>
          <w:szCs w:val="22"/>
          <w:lang w:val="en-US"/>
        </w:rPr>
        <w:t>The M-AVAIL-TV-CH-REPORT-REQUEST primitive is generated by the BS SM and issued to the higher</w:t>
      </w:r>
      <w:r>
        <w:rPr>
          <w:szCs w:val="22"/>
          <w:lang w:val="en-US"/>
        </w:rPr>
        <w:t xml:space="preserve"> </w:t>
      </w:r>
      <w:r w:rsidRPr="003076BE">
        <w:rPr>
          <w:szCs w:val="22"/>
          <w:lang w:val="en-US"/>
        </w:rPr>
        <w:t>layers (depending on the mode) to request either disallowed channel classification or the selection of an</w:t>
      </w:r>
      <w:r>
        <w:rPr>
          <w:szCs w:val="22"/>
          <w:lang w:val="en-US"/>
        </w:rPr>
        <w:t xml:space="preserve"> </w:t>
      </w:r>
      <w:r w:rsidRPr="003076BE">
        <w:rPr>
          <w:szCs w:val="22"/>
          <w:lang w:val="en-US"/>
        </w:rPr>
        <w:t xml:space="preserve">operating channel </w:t>
      </w:r>
      <w:r>
        <w:rPr>
          <w:szCs w:val="22"/>
          <w:u w:val="single"/>
          <w:lang w:val="en-US"/>
        </w:rPr>
        <w:t xml:space="preserve">or selection of operating channels in multi-channel operation mode </w:t>
      </w:r>
      <w:r w:rsidRPr="003076BE">
        <w:rPr>
          <w:szCs w:val="22"/>
          <w:lang w:val="en-US"/>
        </w:rPr>
        <w:t>during BS initialization as described in 7.14.1.</w:t>
      </w:r>
    </w:p>
    <w:p w14:paraId="178B25AA" w14:textId="77777777" w:rsidR="00176387" w:rsidRDefault="00176387" w:rsidP="00176387">
      <w:pPr>
        <w:jc w:val="both"/>
        <w:rPr>
          <w:szCs w:val="22"/>
          <w:lang w:val="en-US" w:eastAsia="ja-JP"/>
        </w:rPr>
      </w:pPr>
    </w:p>
    <w:p w14:paraId="0C1E9970" w14:textId="77777777" w:rsidR="00176387" w:rsidRPr="00C711FC" w:rsidRDefault="00176387" w:rsidP="00176387">
      <w:pPr>
        <w:jc w:val="center"/>
        <w:rPr>
          <w:b/>
          <w:i/>
          <w:szCs w:val="22"/>
          <w:lang w:val="en-US"/>
        </w:rPr>
      </w:pPr>
      <w:r>
        <w:rPr>
          <w:b/>
          <w:i/>
          <w:szCs w:val="22"/>
          <w:lang w:val="en-US"/>
        </w:rPr>
        <w:t>&lt;End of Modification&gt;</w:t>
      </w:r>
    </w:p>
    <w:p w14:paraId="0CF113A4" w14:textId="77777777" w:rsidR="00176387" w:rsidRDefault="00176387" w:rsidP="00176387">
      <w:pPr>
        <w:jc w:val="both"/>
        <w:rPr>
          <w:szCs w:val="22"/>
          <w:lang w:val="en-US" w:eastAsia="ja-JP"/>
        </w:rPr>
      </w:pPr>
    </w:p>
    <w:p w14:paraId="257B10A9" w14:textId="3A98E3C7" w:rsidR="00C11839" w:rsidRPr="00176387" w:rsidRDefault="00C11839" w:rsidP="00C11839">
      <w:pPr>
        <w:jc w:val="both"/>
        <w:rPr>
          <w:b/>
          <w:i/>
          <w:szCs w:val="22"/>
          <w:lang w:val="en-US" w:eastAsia="ja-JP"/>
        </w:rPr>
      </w:pPr>
      <w:r>
        <w:rPr>
          <w:b/>
          <w:i/>
          <w:szCs w:val="22"/>
          <w:lang w:val="en-US" w:eastAsia="ja-JP"/>
        </w:rPr>
        <w:t>Modify section 14.2.1.4.2.7 as follows</w:t>
      </w:r>
    </w:p>
    <w:p w14:paraId="3FEF1AAF" w14:textId="77777777" w:rsidR="00C11839" w:rsidRDefault="00C11839" w:rsidP="00C11839">
      <w:pPr>
        <w:jc w:val="both"/>
        <w:rPr>
          <w:szCs w:val="22"/>
          <w:lang w:val="en-US" w:eastAsia="ja-JP"/>
        </w:rPr>
      </w:pPr>
    </w:p>
    <w:p w14:paraId="52DF7993" w14:textId="77777777" w:rsidR="00C11839" w:rsidRPr="00C711FC" w:rsidRDefault="00C11839" w:rsidP="00C11839">
      <w:pPr>
        <w:jc w:val="center"/>
        <w:rPr>
          <w:b/>
          <w:i/>
          <w:szCs w:val="22"/>
          <w:lang w:val="en-US"/>
        </w:rPr>
      </w:pPr>
      <w:r>
        <w:rPr>
          <w:b/>
          <w:i/>
          <w:szCs w:val="22"/>
          <w:lang w:val="en-US"/>
        </w:rPr>
        <w:t>&lt;Start of Modification&gt;</w:t>
      </w:r>
    </w:p>
    <w:p w14:paraId="6247D99D" w14:textId="77777777" w:rsidR="00C11839" w:rsidRPr="00660F2E" w:rsidRDefault="00C11839" w:rsidP="00660F2E">
      <w:pPr>
        <w:jc w:val="both"/>
        <w:rPr>
          <w:szCs w:val="22"/>
          <w:lang w:val="en-US" w:eastAsia="ja-JP"/>
        </w:rPr>
      </w:pPr>
    </w:p>
    <w:p w14:paraId="484D632A" w14:textId="2AD5BF6F" w:rsidR="00E51A90" w:rsidRPr="00660F2E" w:rsidRDefault="00660F2E" w:rsidP="00660F2E">
      <w:pPr>
        <w:widowControl w:val="0"/>
        <w:autoSpaceDE w:val="0"/>
        <w:autoSpaceDN w:val="0"/>
        <w:adjustRightInd w:val="0"/>
        <w:jc w:val="both"/>
        <w:rPr>
          <w:szCs w:val="22"/>
          <w:lang w:val="en-US" w:eastAsia="ja-JP"/>
        </w:rPr>
      </w:pPr>
      <w:r w:rsidRPr="00660F2E">
        <w:rPr>
          <w:szCs w:val="22"/>
          <w:lang w:val="en-US"/>
        </w:rPr>
        <w:t>When the SM of a CPE</w:t>
      </w:r>
      <w:r>
        <w:rPr>
          <w:szCs w:val="22"/>
          <w:u w:val="single"/>
          <w:lang w:val="en-US"/>
        </w:rPr>
        <w:t>/BS</w:t>
      </w:r>
      <w:r w:rsidRPr="00660F2E">
        <w:rPr>
          <w:szCs w:val="22"/>
          <w:lang w:val="en-US"/>
        </w:rPr>
        <w:t xml:space="preserve"> receives the M-AVAIL-TV-CH-REPORT-INDICATION primitive, it expects,</w:t>
      </w:r>
      <w:r>
        <w:rPr>
          <w:szCs w:val="22"/>
          <w:lang w:val="en-US"/>
        </w:rPr>
        <w:t xml:space="preserve"> </w:t>
      </w:r>
      <w:r w:rsidRPr="00660F2E">
        <w:rPr>
          <w:szCs w:val="22"/>
          <w:lang w:val="en-US"/>
        </w:rPr>
        <w:t>depending on the mode, the higher layers to return nothing, an M-DISALLOWED-TV-CHS</w:t>
      </w:r>
      <w:r w:rsidR="00175417">
        <w:rPr>
          <w:szCs w:val="22"/>
          <w:lang w:val="en-US"/>
        </w:rPr>
        <w:t>-</w:t>
      </w:r>
      <w:r w:rsidRPr="00660F2E">
        <w:rPr>
          <w:szCs w:val="22"/>
          <w:lang w:val="en-US"/>
        </w:rPr>
        <w:t>CONFIRMATION</w:t>
      </w:r>
      <w:r>
        <w:rPr>
          <w:szCs w:val="22"/>
          <w:lang w:val="en-US"/>
        </w:rPr>
        <w:t xml:space="preserve"> </w:t>
      </w:r>
      <w:r w:rsidRPr="00660F2E">
        <w:rPr>
          <w:szCs w:val="22"/>
          <w:lang w:val="en-US"/>
        </w:rPr>
        <w:t>primitive with classified disallowed channels, or an M-OPERATING-TV-CH</w:t>
      </w:r>
      <w:r w:rsidR="00175417">
        <w:rPr>
          <w:szCs w:val="22"/>
          <w:lang w:val="en-US"/>
        </w:rPr>
        <w:t>-</w:t>
      </w:r>
      <w:r w:rsidRPr="00660F2E">
        <w:rPr>
          <w:szCs w:val="22"/>
          <w:lang w:val="en-US"/>
        </w:rPr>
        <w:t>CONFIRMATION</w:t>
      </w:r>
      <w:r>
        <w:rPr>
          <w:szCs w:val="22"/>
          <w:lang w:val="en-US"/>
        </w:rPr>
        <w:t xml:space="preserve"> </w:t>
      </w:r>
      <w:r w:rsidRPr="00660F2E">
        <w:rPr>
          <w:szCs w:val="22"/>
          <w:lang w:val="en-US"/>
        </w:rPr>
        <w:t>with the selected channel</w:t>
      </w:r>
      <w:r w:rsidR="006D6739">
        <w:rPr>
          <w:szCs w:val="22"/>
          <w:u w:val="single"/>
          <w:lang w:val="en-US"/>
        </w:rPr>
        <w:t xml:space="preserve"> or M-OPERATING-TV-CHS-CONFIRMATION</w:t>
      </w:r>
      <w:r w:rsidR="00884ACC">
        <w:rPr>
          <w:szCs w:val="22"/>
          <w:u w:val="single"/>
          <w:lang w:val="en-US"/>
        </w:rPr>
        <w:t xml:space="preserve"> with the selected channels while operating in multi-channel mode</w:t>
      </w:r>
      <w:r w:rsidRPr="00660F2E">
        <w:rPr>
          <w:szCs w:val="22"/>
          <w:lang w:val="en-US"/>
        </w:rPr>
        <w:t>.</w:t>
      </w:r>
    </w:p>
    <w:p w14:paraId="2538C4BD" w14:textId="77777777" w:rsidR="00C11839" w:rsidRPr="00660F2E" w:rsidRDefault="00C11839" w:rsidP="00660F2E">
      <w:pPr>
        <w:jc w:val="both"/>
        <w:rPr>
          <w:szCs w:val="22"/>
          <w:lang w:val="en-US" w:eastAsia="ja-JP"/>
        </w:rPr>
      </w:pPr>
    </w:p>
    <w:p w14:paraId="0DE04AEC" w14:textId="77777777" w:rsidR="00C11839" w:rsidRPr="00C711FC" w:rsidRDefault="00C11839" w:rsidP="00C11839">
      <w:pPr>
        <w:jc w:val="center"/>
        <w:rPr>
          <w:b/>
          <w:i/>
          <w:szCs w:val="22"/>
          <w:lang w:val="en-US"/>
        </w:rPr>
      </w:pPr>
      <w:r>
        <w:rPr>
          <w:b/>
          <w:i/>
          <w:szCs w:val="22"/>
          <w:lang w:val="en-US"/>
        </w:rPr>
        <w:t>&lt;End of Modification&gt;</w:t>
      </w:r>
    </w:p>
    <w:p w14:paraId="70A7056A" w14:textId="77777777" w:rsidR="00C11839" w:rsidRDefault="00C11839" w:rsidP="00C11839">
      <w:pPr>
        <w:jc w:val="both"/>
        <w:rPr>
          <w:szCs w:val="22"/>
          <w:lang w:val="en-US" w:eastAsia="ja-JP"/>
        </w:rPr>
      </w:pPr>
    </w:p>
    <w:p w14:paraId="0BE9C1EE" w14:textId="2CC2140E" w:rsidR="00E51A90" w:rsidRPr="002F2E0B" w:rsidRDefault="002F2E0B" w:rsidP="00176387">
      <w:pPr>
        <w:jc w:val="both"/>
        <w:rPr>
          <w:b/>
          <w:i/>
          <w:szCs w:val="22"/>
          <w:lang w:val="en-US" w:eastAsia="ja-JP"/>
        </w:rPr>
      </w:pPr>
      <w:r>
        <w:rPr>
          <w:b/>
          <w:i/>
          <w:szCs w:val="22"/>
          <w:lang w:val="en-US" w:eastAsia="ja-JP"/>
        </w:rPr>
        <w:t>Add a new section 14.</w:t>
      </w:r>
      <w:r w:rsidR="00092DCF">
        <w:rPr>
          <w:b/>
          <w:i/>
          <w:szCs w:val="22"/>
          <w:lang w:val="en-US" w:eastAsia="ja-JP"/>
        </w:rPr>
        <w:t>2.1.4.5 “</w:t>
      </w:r>
      <w:r w:rsidR="00B34706">
        <w:rPr>
          <w:b/>
          <w:i/>
          <w:szCs w:val="22"/>
          <w:lang w:val="en-US" w:eastAsia="ja-JP"/>
        </w:rPr>
        <w:t xml:space="preserve">M-OPERATING-TV-CHS-CONFIRMATION” after 14.2.1.4.4 in IEEE </w:t>
      </w:r>
      <w:proofErr w:type="spellStart"/>
      <w:proofErr w:type="gramStart"/>
      <w:r w:rsidR="00B34706">
        <w:rPr>
          <w:b/>
          <w:i/>
          <w:szCs w:val="22"/>
          <w:lang w:val="en-US" w:eastAsia="ja-JP"/>
        </w:rPr>
        <w:t>Std</w:t>
      </w:r>
      <w:proofErr w:type="spellEnd"/>
      <w:proofErr w:type="gramEnd"/>
      <w:r w:rsidR="00B34706">
        <w:rPr>
          <w:b/>
          <w:i/>
          <w:szCs w:val="22"/>
          <w:lang w:val="en-US" w:eastAsia="ja-JP"/>
        </w:rPr>
        <w:t xml:space="preserve"> 802.22a-2014</w:t>
      </w:r>
    </w:p>
    <w:p w14:paraId="18CE4C67" w14:textId="77777777" w:rsidR="00B34706" w:rsidRPr="00660F2E" w:rsidRDefault="00B34706" w:rsidP="00B34706">
      <w:pPr>
        <w:jc w:val="both"/>
        <w:rPr>
          <w:szCs w:val="22"/>
          <w:lang w:val="en-US" w:eastAsia="ja-JP"/>
        </w:rPr>
      </w:pPr>
    </w:p>
    <w:p w14:paraId="3D55DA51" w14:textId="4FD68849" w:rsidR="00B34706" w:rsidRPr="00C711FC" w:rsidRDefault="00B34706" w:rsidP="00B34706">
      <w:pPr>
        <w:jc w:val="center"/>
        <w:rPr>
          <w:b/>
          <w:i/>
          <w:szCs w:val="22"/>
          <w:lang w:val="en-US"/>
        </w:rPr>
      </w:pPr>
      <w:r>
        <w:rPr>
          <w:b/>
          <w:i/>
          <w:szCs w:val="22"/>
          <w:lang w:val="en-US"/>
        </w:rPr>
        <w:t>&lt;Start of Modification&gt;</w:t>
      </w:r>
    </w:p>
    <w:p w14:paraId="21A53988" w14:textId="77777777" w:rsidR="00B34706" w:rsidRDefault="00B34706" w:rsidP="00B34706">
      <w:pPr>
        <w:jc w:val="both"/>
        <w:rPr>
          <w:szCs w:val="22"/>
          <w:lang w:val="en-US" w:eastAsia="ja-JP"/>
        </w:rPr>
      </w:pPr>
    </w:p>
    <w:p w14:paraId="07D9540F" w14:textId="053EC8D2" w:rsidR="00A70A23" w:rsidRDefault="00CA4776" w:rsidP="00176387">
      <w:pPr>
        <w:jc w:val="both"/>
        <w:rPr>
          <w:szCs w:val="22"/>
          <w:lang w:val="en-US" w:eastAsia="ja-JP"/>
        </w:rPr>
      </w:pPr>
      <w:r>
        <w:rPr>
          <w:b/>
          <w:szCs w:val="22"/>
          <w:u w:val="single"/>
          <w:lang w:val="en-US" w:eastAsia="ja-JP"/>
        </w:rPr>
        <w:t>14.2.1.4.</w:t>
      </w:r>
      <w:r w:rsidR="00E948C6">
        <w:rPr>
          <w:b/>
          <w:szCs w:val="22"/>
          <w:u w:val="single"/>
          <w:lang w:val="en-US" w:eastAsia="ja-JP"/>
        </w:rPr>
        <w:t>5</w:t>
      </w:r>
      <w:r>
        <w:rPr>
          <w:b/>
          <w:szCs w:val="22"/>
          <w:u w:val="single"/>
          <w:lang w:val="en-US" w:eastAsia="ja-JP"/>
        </w:rPr>
        <w:tab/>
        <w:t>M-OPERATING-TV-CHS-CONFIRMATION</w:t>
      </w:r>
    </w:p>
    <w:p w14:paraId="3AB7CBB5" w14:textId="77777777" w:rsidR="00CA4776" w:rsidRPr="001733D1" w:rsidRDefault="00CA4776" w:rsidP="00176387">
      <w:pPr>
        <w:jc w:val="both"/>
        <w:rPr>
          <w:szCs w:val="22"/>
          <w:u w:val="single"/>
          <w:lang w:val="en-US" w:eastAsia="ja-JP"/>
        </w:rPr>
      </w:pPr>
    </w:p>
    <w:p w14:paraId="47B7C763" w14:textId="0FC49597" w:rsidR="00E948C6" w:rsidRDefault="00E948C6" w:rsidP="00E948C6">
      <w:pPr>
        <w:jc w:val="both"/>
        <w:rPr>
          <w:szCs w:val="22"/>
          <w:lang w:val="en-US" w:eastAsia="ja-JP"/>
        </w:rPr>
      </w:pPr>
      <w:r>
        <w:rPr>
          <w:b/>
          <w:szCs w:val="22"/>
          <w:u w:val="single"/>
          <w:lang w:val="en-US" w:eastAsia="ja-JP"/>
        </w:rPr>
        <w:t>14.2.1.4.5.1</w:t>
      </w:r>
      <w:r>
        <w:rPr>
          <w:b/>
          <w:szCs w:val="22"/>
          <w:u w:val="single"/>
          <w:lang w:val="en-US" w:eastAsia="ja-JP"/>
        </w:rPr>
        <w:tab/>
        <w:t>Purpose</w:t>
      </w:r>
    </w:p>
    <w:p w14:paraId="451813AE" w14:textId="77777777" w:rsidR="00E948C6" w:rsidRDefault="00E948C6" w:rsidP="00B34706">
      <w:pPr>
        <w:jc w:val="both"/>
        <w:rPr>
          <w:szCs w:val="22"/>
          <w:u w:val="single"/>
          <w:lang w:val="en-US" w:eastAsia="ja-JP"/>
        </w:rPr>
      </w:pPr>
    </w:p>
    <w:p w14:paraId="20A399B9" w14:textId="77777777" w:rsidR="00C237FD" w:rsidRPr="001733D1" w:rsidRDefault="00C237FD" w:rsidP="00C237FD">
      <w:pPr>
        <w:widowControl w:val="0"/>
        <w:autoSpaceDE w:val="0"/>
        <w:autoSpaceDN w:val="0"/>
        <w:adjustRightInd w:val="0"/>
        <w:jc w:val="both"/>
        <w:rPr>
          <w:szCs w:val="22"/>
          <w:u w:val="single"/>
          <w:lang w:val="en-US" w:eastAsia="ja-JP"/>
        </w:rPr>
      </w:pPr>
      <w:r w:rsidRPr="001733D1">
        <w:rPr>
          <w:szCs w:val="22"/>
          <w:u w:val="single"/>
          <w:lang w:val="en-US"/>
        </w:rPr>
        <w:t xml:space="preserve">The </w:t>
      </w:r>
      <w:proofErr w:type="gramStart"/>
      <w:r w:rsidRPr="001733D1">
        <w:rPr>
          <w:szCs w:val="22"/>
          <w:u w:val="single"/>
          <w:lang w:val="en-US"/>
        </w:rPr>
        <w:t>M-OPERATING-TV-CHS-CONFIRMATION primitive is used by the higher layers to return the selected operating channels in multi-channel operation mode on the available channel list to the SM per its request</w:t>
      </w:r>
      <w:proofErr w:type="gramEnd"/>
      <w:r w:rsidRPr="001733D1">
        <w:rPr>
          <w:szCs w:val="22"/>
          <w:u w:val="single"/>
          <w:lang w:val="en-US"/>
        </w:rPr>
        <w:t>. Table 303a specifies the parameters for the M-OPERATING-TV-CHS-CONFIRMATION primitive.</w:t>
      </w:r>
    </w:p>
    <w:p w14:paraId="3F4CFED6" w14:textId="77777777" w:rsidR="00C237FD" w:rsidRDefault="00C237FD" w:rsidP="00C237FD">
      <w:pPr>
        <w:jc w:val="both"/>
        <w:rPr>
          <w:szCs w:val="22"/>
          <w:u w:val="single"/>
          <w:lang w:val="en-US" w:eastAsia="ja-JP"/>
        </w:rPr>
      </w:pPr>
    </w:p>
    <w:p w14:paraId="6498A5D9" w14:textId="31A65A6F" w:rsidR="00E948C6" w:rsidRPr="00C237FD" w:rsidRDefault="00C237FD" w:rsidP="00B34706">
      <w:pPr>
        <w:jc w:val="both"/>
        <w:rPr>
          <w:b/>
          <w:szCs w:val="22"/>
          <w:u w:val="single"/>
          <w:lang w:val="en-US" w:eastAsia="ja-JP"/>
        </w:rPr>
      </w:pPr>
      <w:r>
        <w:rPr>
          <w:b/>
          <w:szCs w:val="22"/>
          <w:u w:val="single"/>
          <w:lang w:val="en-US" w:eastAsia="ja-JP"/>
        </w:rPr>
        <w:t>14.2.1.4.5.2</w:t>
      </w:r>
      <w:r>
        <w:rPr>
          <w:b/>
          <w:szCs w:val="22"/>
          <w:u w:val="single"/>
          <w:lang w:val="en-US" w:eastAsia="ja-JP"/>
        </w:rPr>
        <w:tab/>
        <w:t>SAP Type</w:t>
      </w:r>
    </w:p>
    <w:p w14:paraId="1422DF9D" w14:textId="77777777" w:rsidR="001733D1" w:rsidRDefault="001733D1" w:rsidP="00B34706">
      <w:pPr>
        <w:jc w:val="both"/>
        <w:rPr>
          <w:szCs w:val="22"/>
          <w:u w:val="single"/>
          <w:lang w:val="en-US" w:eastAsia="ja-JP"/>
        </w:rPr>
      </w:pPr>
    </w:p>
    <w:p w14:paraId="55E81450" w14:textId="59A71992" w:rsidR="00C237FD" w:rsidRDefault="00C237FD" w:rsidP="00B34706">
      <w:pPr>
        <w:jc w:val="both"/>
        <w:rPr>
          <w:szCs w:val="22"/>
          <w:u w:val="single"/>
          <w:lang w:val="en-US" w:eastAsia="ja-JP"/>
        </w:rPr>
      </w:pPr>
      <w:r>
        <w:rPr>
          <w:szCs w:val="22"/>
          <w:u w:val="single"/>
          <w:lang w:val="en-US" w:eastAsia="ja-JP"/>
        </w:rPr>
        <w:t>M-SAP</w:t>
      </w:r>
    </w:p>
    <w:p w14:paraId="43601F8C" w14:textId="77777777" w:rsidR="00C237FD" w:rsidRDefault="00C237FD" w:rsidP="00B34706">
      <w:pPr>
        <w:jc w:val="both"/>
        <w:rPr>
          <w:szCs w:val="22"/>
          <w:u w:val="single"/>
          <w:lang w:val="en-US" w:eastAsia="ja-JP"/>
        </w:rPr>
      </w:pPr>
    </w:p>
    <w:p w14:paraId="49E274CD" w14:textId="2F15F741" w:rsidR="00C237FD" w:rsidRPr="00C237FD" w:rsidRDefault="00C237FD" w:rsidP="00C237FD">
      <w:pPr>
        <w:jc w:val="both"/>
        <w:rPr>
          <w:b/>
          <w:szCs w:val="22"/>
          <w:u w:val="single"/>
          <w:lang w:val="en-US" w:eastAsia="ja-JP"/>
        </w:rPr>
      </w:pPr>
      <w:r>
        <w:rPr>
          <w:b/>
          <w:szCs w:val="22"/>
          <w:u w:val="single"/>
          <w:lang w:val="en-US" w:eastAsia="ja-JP"/>
        </w:rPr>
        <w:t>14.2.1.4.5.2</w:t>
      </w:r>
      <w:r>
        <w:rPr>
          <w:b/>
          <w:szCs w:val="22"/>
          <w:u w:val="single"/>
          <w:lang w:val="en-US" w:eastAsia="ja-JP"/>
        </w:rPr>
        <w:tab/>
        <w:t>Operation Type</w:t>
      </w:r>
    </w:p>
    <w:p w14:paraId="7A8CDC76" w14:textId="77777777" w:rsidR="00C237FD" w:rsidRDefault="00C237FD" w:rsidP="00B34706">
      <w:pPr>
        <w:jc w:val="both"/>
        <w:rPr>
          <w:szCs w:val="22"/>
          <w:u w:val="single"/>
          <w:lang w:val="en-US" w:eastAsia="ja-JP"/>
        </w:rPr>
      </w:pPr>
    </w:p>
    <w:p w14:paraId="08F2A6B0" w14:textId="45D5781F" w:rsidR="00C237FD" w:rsidRDefault="00C237FD" w:rsidP="00B34706">
      <w:pPr>
        <w:jc w:val="both"/>
        <w:rPr>
          <w:szCs w:val="22"/>
          <w:u w:val="single"/>
          <w:lang w:val="en-US" w:eastAsia="ja-JP"/>
        </w:rPr>
      </w:pPr>
      <w:r>
        <w:rPr>
          <w:szCs w:val="22"/>
          <w:u w:val="single"/>
          <w:lang w:val="en-US" w:eastAsia="ja-JP"/>
        </w:rPr>
        <w:t>Information Confirmation</w:t>
      </w:r>
    </w:p>
    <w:p w14:paraId="78BB55BF" w14:textId="77777777" w:rsidR="00C237FD" w:rsidRDefault="00C237FD" w:rsidP="00B34706">
      <w:pPr>
        <w:jc w:val="both"/>
        <w:rPr>
          <w:szCs w:val="22"/>
          <w:u w:val="single"/>
          <w:lang w:val="en-US" w:eastAsia="ja-JP"/>
        </w:rPr>
      </w:pPr>
    </w:p>
    <w:p w14:paraId="296E214B" w14:textId="3A34C733" w:rsidR="00C237FD" w:rsidRDefault="00202A58" w:rsidP="00B34706">
      <w:pPr>
        <w:jc w:val="both"/>
        <w:rPr>
          <w:szCs w:val="22"/>
          <w:u w:val="single"/>
          <w:lang w:val="en-US" w:eastAsia="ja-JP"/>
        </w:rPr>
      </w:pPr>
      <w:r>
        <w:rPr>
          <w:b/>
          <w:szCs w:val="22"/>
          <w:u w:val="single"/>
          <w:lang w:val="en-US" w:eastAsia="ja-JP"/>
        </w:rPr>
        <w:t>14.2.1.4.5.4</w:t>
      </w:r>
      <w:r>
        <w:rPr>
          <w:b/>
          <w:szCs w:val="22"/>
          <w:u w:val="single"/>
          <w:lang w:val="en-US" w:eastAsia="ja-JP"/>
        </w:rPr>
        <w:tab/>
      </w:r>
      <w:r w:rsidR="00442BC9">
        <w:rPr>
          <w:b/>
          <w:szCs w:val="22"/>
          <w:u w:val="single"/>
          <w:lang w:val="en-US" w:eastAsia="ja-JP"/>
        </w:rPr>
        <w:t>Destination</w:t>
      </w:r>
    </w:p>
    <w:p w14:paraId="01000088" w14:textId="77777777" w:rsidR="00C237FD" w:rsidRDefault="00C237FD" w:rsidP="00B34706">
      <w:pPr>
        <w:jc w:val="both"/>
        <w:rPr>
          <w:szCs w:val="22"/>
          <w:u w:val="single"/>
          <w:lang w:val="en-US" w:eastAsia="ja-JP"/>
        </w:rPr>
      </w:pPr>
    </w:p>
    <w:p w14:paraId="7BEADF1A" w14:textId="7C7DEC9E" w:rsidR="00202A58" w:rsidRDefault="00202A58" w:rsidP="00B34706">
      <w:pPr>
        <w:jc w:val="both"/>
        <w:rPr>
          <w:szCs w:val="22"/>
          <w:u w:val="single"/>
          <w:lang w:val="en-US" w:eastAsia="ja-JP"/>
        </w:rPr>
      </w:pPr>
      <w:r>
        <w:rPr>
          <w:szCs w:val="22"/>
          <w:u w:val="single"/>
          <w:lang w:val="en-US" w:eastAsia="ja-JP"/>
        </w:rPr>
        <w:t>BS SM</w:t>
      </w:r>
    </w:p>
    <w:p w14:paraId="05EB5320" w14:textId="77777777" w:rsidR="00202A58" w:rsidRDefault="00202A58" w:rsidP="00B34706">
      <w:pPr>
        <w:jc w:val="both"/>
        <w:rPr>
          <w:szCs w:val="22"/>
          <w:u w:val="single"/>
          <w:lang w:val="en-US" w:eastAsia="ja-JP"/>
        </w:rPr>
      </w:pPr>
    </w:p>
    <w:p w14:paraId="2FE0B17E" w14:textId="72AB9C0B" w:rsidR="00202A58" w:rsidRDefault="00202A58" w:rsidP="00B34706">
      <w:pPr>
        <w:jc w:val="both"/>
        <w:rPr>
          <w:szCs w:val="22"/>
          <w:u w:val="single"/>
          <w:lang w:val="en-US" w:eastAsia="ja-JP"/>
        </w:rPr>
      </w:pPr>
      <w:r>
        <w:rPr>
          <w:b/>
          <w:szCs w:val="22"/>
          <w:u w:val="single"/>
          <w:lang w:val="en-US" w:eastAsia="ja-JP"/>
        </w:rPr>
        <w:t>14.2.1.4.5.5</w:t>
      </w:r>
      <w:r>
        <w:rPr>
          <w:b/>
          <w:szCs w:val="22"/>
          <w:u w:val="single"/>
          <w:lang w:val="en-US" w:eastAsia="ja-JP"/>
        </w:rPr>
        <w:tab/>
        <w:t>Data</w:t>
      </w:r>
    </w:p>
    <w:p w14:paraId="5A05F175" w14:textId="77777777" w:rsidR="00202A58" w:rsidRDefault="00202A58" w:rsidP="00B34706">
      <w:pPr>
        <w:jc w:val="both"/>
        <w:rPr>
          <w:szCs w:val="22"/>
          <w:u w:val="single"/>
          <w:lang w:val="en-US" w:eastAsia="ja-JP"/>
        </w:rPr>
      </w:pPr>
    </w:p>
    <w:p w14:paraId="3C8E47A2" w14:textId="45599E3F" w:rsidR="00202A58" w:rsidRPr="00202A58" w:rsidRDefault="00202A58" w:rsidP="00202A58">
      <w:pPr>
        <w:jc w:val="center"/>
        <w:rPr>
          <w:b/>
          <w:szCs w:val="22"/>
          <w:u w:val="single"/>
          <w:lang w:val="en-US" w:eastAsia="ja-JP"/>
        </w:rPr>
      </w:pPr>
      <w:r>
        <w:rPr>
          <w:b/>
          <w:szCs w:val="22"/>
          <w:u w:val="single"/>
          <w:lang w:val="en-US" w:eastAsia="ja-JP"/>
        </w:rPr>
        <w:t>Table 303a – M-OPERATING-TV-CHS-CONFIRMATION</w:t>
      </w:r>
      <w:r w:rsidR="009C1712">
        <w:rPr>
          <w:b/>
          <w:szCs w:val="22"/>
          <w:u w:val="single"/>
          <w:lang w:val="en-US" w:eastAsia="ja-JP"/>
        </w:rPr>
        <w:t xml:space="preserve"> parameters</w:t>
      </w:r>
    </w:p>
    <w:tbl>
      <w:tblPr>
        <w:tblStyle w:val="TableGrid"/>
        <w:tblW w:w="0" w:type="auto"/>
        <w:tblLook w:val="04A0" w:firstRow="1" w:lastRow="0" w:firstColumn="1" w:lastColumn="0" w:noHBand="0" w:noVBand="1"/>
      </w:tblPr>
      <w:tblGrid>
        <w:gridCol w:w="2574"/>
        <w:gridCol w:w="2574"/>
        <w:gridCol w:w="2574"/>
        <w:gridCol w:w="2574"/>
      </w:tblGrid>
      <w:tr w:rsidR="00541D50" w14:paraId="61EA1D6C" w14:textId="77777777" w:rsidTr="00541D50">
        <w:tc>
          <w:tcPr>
            <w:tcW w:w="2574" w:type="dxa"/>
          </w:tcPr>
          <w:p w14:paraId="7D0F597E" w14:textId="5861CBBA" w:rsidR="00541D50" w:rsidRPr="002C01A9" w:rsidRDefault="002C01A9" w:rsidP="002C01A9">
            <w:pPr>
              <w:jc w:val="center"/>
              <w:rPr>
                <w:b/>
                <w:szCs w:val="22"/>
                <w:u w:val="single"/>
                <w:lang w:val="en-US" w:eastAsia="ja-JP"/>
              </w:rPr>
            </w:pPr>
            <w:r>
              <w:rPr>
                <w:b/>
                <w:szCs w:val="22"/>
                <w:u w:val="single"/>
                <w:lang w:val="en-US" w:eastAsia="ja-JP"/>
              </w:rPr>
              <w:t>Name</w:t>
            </w:r>
          </w:p>
        </w:tc>
        <w:tc>
          <w:tcPr>
            <w:tcW w:w="2574" w:type="dxa"/>
          </w:tcPr>
          <w:p w14:paraId="50E932EE" w14:textId="3AD17809" w:rsidR="00541D50" w:rsidRPr="002C01A9" w:rsidRDefault="002C01A9" w:rsidP="002C01A9">
            <w:pPr>
              <w:jc w:val="center"/>
              <w:rPr>
                <w:b/>
                <w:szCs w:val="22"/>
                <w:u w:val="single"/>
                <w:lang w:val="en-US" w:eastAsia="ja-JP"/>
              </w:rPr>
            </w:pPr>
            <w:r>
              <w:rPr>
                <w:b/>
                <w:szCs w:val="22"/>
                <w:u w:val="single"/>
                <w:lang w:val="en-US" w:eastAsia="ja-JP"/>
              </w:rPr>
              <w:t>Type</w:t>
            </w:r>
          </w:p>
        </w:tc>
        <w:tc>
          <w:tcPr>
            <w:tcW w:w="2574" w:type="dxa"/>
          </w:tcPr>
          <w:p w14:paraId="1D53AD8E" w14:textId="10F6D1EE" w:rsidR="00541D50" w:rsidRPr="002C01A9" w:rsidRDefault="002C01A9" w:rsidP="002C01A9">
            <w:pPr>
              <w:jc w:val="center"/>
              <w:rPr>
                <w:b/>
                <w:szCs w:val="22"/>
                <w:u w:val="single"/>
                <w:lang w:val="en-US" w:eastAsia="ja-JP"/>
              </w:rPr>
            </w:pPr>
            <w:r>
              <w:rPr>
                <w:b/>
                <w:szCs w:val="22"/>
                <w:u w:val="single"/>
                <w:lang w:val="en-US" w:eastAsia="ja-JP"/>
              </w:rPr>
              <w:t>Length</w:t>
            </w:r>
          </w:p>
        </w:tc>
        <w:tc>
          <w:tcPr>
            <w:tcW w:w="2574" w:type="dxa"/>
          </w:tcPr>
          <w:p w14:paraId="2E35D2F0" w14:textId="67E05713" w:rsidR="00541D50" w:rsidRPr="002C01A9" w:rsidRDefault="002C01A9" w:rsidP="002C01A9">
            <w:pPr>
              <w:jc w:val="center"/>
              <w:rPr>
                <w:b/>
                <w:szCs w:val="22"/>
                <w:u w:val="single"/>
                <w:lang w:val="en-US" w:eastAsia="ja-JP"/>
              </w:rPr>
            </w:pPr>
            <w:r>
              <w:rPr>
                <w:b/>
                <w:szCs w:val="22"/>
                <w:u w:val="single"/>
                <w:lang w:val="en-US" w:eastAsia="ja-JP"/>
              </w:rPr>
              <w:t>Description</w:t>
            </w:r>
          </w:p>
        </w:tc>
      </w:tr>
      <w:tr w:rsidR="00541D50" w14:paraId="0FC0E563" w14:textId="77777777" w:rsidTr="00541D50">
        <w:tc>
          <w:tcPr>
            <w:tcW w:w="2574" w:type="dxa"/>
          </w:tcPr>
          <w:p w14:paraId="6D77A913" w14:textId="3234F323" w:rsidR="00541D50" w:rsidRDefault="00795DE0" w:rsidP="00B34706">
            <w:pPr>
              <w:jc w:val="both"/>
              <w:rPr>
                <w:szCs w:val="22"/>
                <w:u w:val="single"/>
                <w:lang w:val="en-US" w:eastAsia="ja-JP"/>
              </w:rPr>
            </w:pPr>
            <w:r>
              <w:rPr>
                <w:szCs w:val="22"/>
                <w:u w:val="single"/>
                <w:lang w:val="en-US" w:eastAsia="ja-JP"/>
              </w:rPr>
              <w:t>Number of channels in multi-channel operation</w:t>
            </w:r>
          </w:p>
        </w:tc>
        <w:tc>
          <w:tcPr>
            <w:tcW w:w="2574" w:type="dxa"/>
          </w:tcPr>
          <w:p w14:paraId="229E2CE0" w14:textId="3460566A" w:rsidR="00541D50" w:rsidRDefault="00795DE0" w:rsidP="002C01A9">
            <w:pPr>
              <w:jc w:val="center"/>
              <w:rPr>
                <w:szCs w:val="22"/>
                <w:u w:val="single"/>
                <w:lang w:val="en-US" w:eastAsia="ja-JP"/>
              </w:rPr>
            </w:pPr>
            <w:r>
              <w:rPr>
                <w:szCs w:val="22"/>
                <w:u w:val="single"/>
                <w:lang w:val="en-US" w:eastAsia="ja-JP"/>
              </w:rPr>
              <w:t>Integer</w:t>
            </w:r>
          </w:p>
        </w:tc>
        <w:tc>
          <w:tcPr>
            <w:tcW w:w="2574" w:type="dxa"/>
          </w:tcPr>
          <w:p w14:paraId="292C414D" w14:textId="6EDFEC08" w:rsidR="00541D50" w:rsidRDefault="00795DE0" w:rsidP="002C01A9">
            <w:pPr>
              <w:jc w:val="center"/>
              <w:rPr>
                <w:szCs w:val="22"/>
                <w:u w:val="single"/>
                <w:lang w:val="en-US" w:eastAsia="ja-JP"/>
              </w:rPr>
            </w:pPr>
            <w:r>
              <w:rPr>
                <w:szCs w:val="22"/>
                <w:u w:val="single"/>
                <w:lang w:val="en-US" w:eastAsia="ja-JP"/>
              </w:rPr>
              <w:t>1 byte</w:t>
            </w:r>
          </w:p>
        </w:tc>
        <w:tc>
          <w:tcPr>
            <w:tcW w:w="2574" w:type="dxa"/>
          </w:tcPr>
          <w:p w14:paraId="21D1FC18" w14:textId="1F6EF2B5" w:rsidR="00541D50" w:rsidRDefault="00795DE0" w:rsidP="00B34706">
            <w:pPr>
              <w:jc w:val="both"/>
              <w:rPr>
                <w:szCs w:val="22"/>
                <w:u w:val="single"/>
                <w:lang w:val="en-US" w:eastAsia="ja-JP"/>
              </w:rPr>
            </w:pPr>
            <w:r>
              <w:rPr>
                <w:szCs w:val="22"/>
                <w:u w:val="single"/>
                <w:lang w:val="en-US" w:eastAsia="ja-JP"/>
              </w:rPr>
              <w:t>Number of channels selected for multi-channel operation</w:t>
            </w:r>
          </w:p>
        </w:tc>
      </w:tr>
      <w:tr w:rsidR="00541D50" w14:paraId="6A393CB7" w14:textId="77777777" w:rsidTr="00541D50">
        <w:tc>
          <w:tcPr>
            <w:tcW w:w="2574" w:type="dxa"/>
          </w:tcPr>
          <w:p w14:paraId="4C5E0CB5" w14:textId="77777777" w:rsidR="00900ECF" w:rsidRDefault="00900ECF" w:rsidP="00900ECF">
            <w:pPr>
              <w:widowControl w:val="0"/>
              <w:autoSpaceDE w:val="0"/>
              <w:autoSpaceDN w:val="0"/>
              <w:adjustRightInd w:val="0"/>
              <w:rPr>
                <w:sz w:val="20"/>
                <w:szCs w:val="20"/>
                <w:lang w:val="en-US"/>
              </w:rPr>
            </w:pPr>
            <w:r>
              <w:rPr>
                <w:sz w:val="20"/>
                <w:szCs w:val="20"/>
                <w:lang w:val="en-US"/>
              </w:rPr>
              <w:t>For (</w:t>
            </w:r>
            <w:proofErr w:type="spellStart"/>
            <w:r>
              <w:rPr>
                <w:sz w:val="20"/>
                <w:szCs w:val="20"/>
                <w:lang w:val="en-US"/>
              </w:rPr>
              <w:t>i</w:t>
            </w:r>
            <w:proofErr w:type="spellEnd"/>
            <w:r>
              <w:rPr>
                <w:sz w:val="20"/>
                <w:szCs w:val="20"/>
                <w:lang w:val="en-US"/>
              </w:rPr>
              <w:t xml:space="preserve">=1; </w:t>
            </w:r>
            <w:proofErr w:type="spellStart"/>
            <w:proofErr w:type="gramStart"/>
            <w:r>
              <w:rPr>
                <w:sz w:val="20"/>
                <w:szCs w:val="20"/>
                <w:lang w:val="en-US"/>
              </w:rPr>
              <w:t>i</w:t>
            </w:r>
            <w:proofErr w:type="spellEnd"/>
            <w:r>
              <w:rPr>
                <w:rFonts w:ascii="ê~˘ø’'C0„" w:hAnsi="ê~˘ø’'C0„" w:cs="ê~˘ø’'C0„"/>
                <w:sz w:val="20"/>
                <w:szCs w:val="20"/>
                <w:lang w:val="en-US"/>
              </w:rPr>
              <w:t xml:space="preserve">≤ </w:t>
            </w:r>
            <w:r>
              <w:rPr>
                <w:sz w:val="20"/>
                <w:szCs w:val="20"/>
                <w:lang w:val="en-US"/>
              </w:rPr>
              <w:t xml:space="preserve"> Number</w:t>
            </w:r>
            <w:proofErr w:type="gramEnd"/>
            <w:r>
              <w:rPr>
                <w:sz w:val="20"/>
                <w:szCs w:val="20"/>
                <w:lang w:val="en-US"/>
              </w:rPr>
              <w:t xml:space="preserve"> of</w:t>
            </w:r>
          </w:p>
          <w:p w14:paraId="4F1A49E7" w14:textId="77777777" w:rsidR="00900ECF" w:rsidRDefault="00900ECF" w:rsidP="00900ECF">
            <w:pPr>
              <w:widowControl w:val="0"/>
              <w:autoSpaceDE w:val="0"/>
              <w:autoSpaceDN w:val="0"/>
              <w:adjustRightInd w:val="0"/>
              <w:rPr>
                <w:sz w:val="20"/>
                <w:szCs w:val="20"/>
                <w:lang w:val="en-US"/>
              </w:rPr>
            </w:pPr>
            <w:proofErr w:type="spellStart"/>
            <w:r>
              <w:rPr>
                <w:sz w:val="20"/>
                <w:szCs w:val="20"/>
                <w:lang w:val="en-US"/>
              </w:rPr>
              <w:t>ChannelsinMulti</w:t>
            </w:r>
            <w:proofErr w:type="spellEnd"/>
            <w:r>
              <w:rPr>
                <w:sz w:val="20"/>
                <w:szCs w:val="20"/>
                <w:lang w:val="en-US"/>
              </w:rPr>
              <w:t>-channel</w:t>
            </w:r>
          </w:p>
          <w:p w14:paraId="762CB112" w14:textId="3E920E11" w:rsidR="00541D50" w:rsidRDefault="00900ECF" w:rsidP="00900ECF">
            <w:pPr>
              <w:jc w:val="both"/>
              <w:rPr>
                <w:szCs w:val="22"/>
                <w:u w:val="single"/>
                <w:lang w:val="en-US" w:eastAsia="ja-JP"/>
              </w:rPr>
            </w:pPr>
            <w:r>
              <w:rPr>
                <w:sz w:val="20"/>
                <w:szCs w:val="20"/>
                <w:lang w:val="en-US"/>
              </w:rPr>
              <w:t xml:space="preserve">Operation; </w:t>
            </w:r>
            <w:proofErr w:type="spellStart"/>
            <w:r>
              <w:rPr>
                <w:sz w:val="20"/>
                <w:szCs w:val="20"/>
                <w:lang w:val="en-US"/>
              </w:rPr>
              <w:t>i</w:t>
            </w:r>
            <w:proofErr w:type="spellEnd"/>
            <w:r>
              <w:rPr>
                <w:sz w:val="20"/>
                <w:szCs w:val="20"/>
                <w:lang w:val="en-US"/>
              </w:rPr>
              <w:t>++) {</w:t>
            </w:r>
          </w:p>
        </w:tc>
        <w:tc>
          <w:tcPr>
            <w:tcW w:w="2574" w:type="dxa"/>
          </w:tcPr>
          <w:p w14:paraId="2B9202E4" w14:textId="77777777" w:rsidR="00541D50" w:rsidRDefault="00541D50" w:rsidP="002C01A9">
            <w:pPr>
              <w:jc w:val="center"/>
              <w:rPr>
                <w:szCs w:val="22"/>
                <w:u w:val="single"/>
                <w:lang w:val="en-US" w:eastAsia="ja-JP"/>
              </w:rPr>
            </w:pPr>
          </w:p>
        </w:tc>
        <w:tc>
          <w:tcPr>
            <w:tcW w:w="2574" w:type="dxa"/>
          </w:tcPr>
          <w:p w14:paraId="1B85A857" w14:textId="77777777" w:rsidR="00541D50" w:rsidRDefault="00541D50" w:rsidP="002C01A9">
            <w:pPr>
              <w:jc w:val="center"/>
              <w:rPr>
                <w:szCs w:val="22"/>
                <w:u w:val="single"/>
                <w:lang w:val="en-US" w:eastAsia="ja-JP"/>
              </w:rPr>
            </w:pPr>
          </w:p>
        </w:tc>
        <w:tc>
          <w:tcPr>
            <w:tcW w:w="2574" w:type="dxa"/>
          </w:tcPr>
          <w:p w14:paraId="7197DE54" w14:textId="77777777" w:rsidR="00541D50" w:rsidRDefault="00541D50" w:rsidP="00B34706">
            <w:pPr>
              <w:jc w:val="both"/>
              <w:rPr>
                <w:szCs w:val="22"/>
                <w:u w:val="single"/>
                <w:lang w:val="en-US" w:eastAsia="ja-JP"/>
              </w:rPr>
            </w:pPr>
          </w:p>
        </w:tc>
      </w:tr>
      <w:tr w:rsidR="00541D50" w14:paraId="40A122B8" w14:textId="77777777" w:rsidTr="00541D50">
        <w:tc>
          <w:tcPr>
            <w:tcW w:w="2574" w:type="dxa"/>
          </w:tcPr>
          <w:p w14:paraId="30DB3097" w14:textId="02411A3B" w:rsidR="00541D50" w:rsidRDefault="00321E56" w:rsidP="00B34706">
            <w:pPr>
              <w:jc w:val="both"/>
              <w:rPr>
                <w:szCs w:val="22"/>
                <w:u w:val="single"/>
                <w:lang w:val="en-US" w:eastAsia="ja-JP"/>
              </w:rPr>
            </w:pPr>
            <w:r>
              <w:rPr>
                <w:szCs w:val="22"/>
                <w:u w:val="single"/>
                <w:lang w:val="en-US" w:eastAsia="ja-JP"/>
              </w:rPr>
              <w:t>Channel Start Frequency</w:t>
            </w:r>
          </w:p>
        </w:tc>
        <w:tc>
          <w:tcPr>
            <w:tcW w:w="2574" w:type="dxa"/>
          </w:tcPr>
          <w:p w14:paraId="63E3F136" w14:textId="16980D52" w:rsidR="00541D50" w:rsidRDefault="00321E56" w:rsidP="002C01A9">
            <w:pPr>
              <w:jc w:val="center"/>
              <w:rPr>
                <w:szCs w:val="22"/>
                <w:u w:val="single"/>
                <w:lang w:val="en-US" w:eastAsia="ja-JP"/>
              </w:rPr>
            </w:pPr>
            <w:r>
              <w:rPr>
                <w:szCs w:val="22"/>
                <w:u w:val="single"/>
                <w:lang w:val="en-US" w:eastAsia="ja-JP"/>
              </w:rPr>
              <w:t>Integer</w:t>
            </w:r>
          </w:p>
        </w:tc>
        <w:tc>
          <w:tcPr>
            <w:tcW w:w="2574" w:type="dxa"/>
          </w:tcPr>
          <w:p w14:paraId="3AA99516" w14:textId="2CD7B31C" w:rsidR="00541D50" w:rsidRDefault="00321E56" w:rsidP="002C01A9">
            <w:pPr>
              <w:jc w:val="center"/>
              <w:rPr>
                <w:szCs w:val="22"/>
                <w:u w:val="single"/>
                <w:lang w:val="en-US" w:eastAsia="ja-JP"/>
              </w:rPr>
            </w:pPr>
            <w:r>
              <w:rPr>
                <w:szCs w:val="22"/>
                <w:u w:val="single"/>
                <w:lang w:val="en-US" w:eastAsia="ja-JP"/>
              </w:rPr>
              <w:t>8 bytes</w:t>
            </w:r>
          </w:p>
        </w:tc>
        <w:tc>
          <w:tcPr>
            <w:tcW w:w="2574" w:type="dxa"/>
          </w:tcPr>
          <w:p w14:paraId="16C9391F" w14:textId="69FEFDF4" w:rsidR="00541D50" w:rsidRDefault="00321E56" w:rsidP="00B34706">
            <w:pPr>
              <w:jc w:val="both"/>
              <w:rPr>
                <w:szCs w:val="22"/>
                <w:u w:val="single"/>
                <w:lang w:val="en-US" w:eastAsia="ja-JP"/>
              </w:rPr>
            </w:pPr>
            <w:r>
              <w:rPr>
                <w:szCs w:val="22"/>
                <w:u w:val="single"/>
                <w:lang w:val="en-US" w:eastAsia="ja-JP"/>
              </w:rPr>
              <w:t>Channel start frequency in Hz</w:t>
            </w:r>
          </w:p>
        </w:tc>
      </w:tr>
      <w:tr w:rsidR="00541D50" w14:paraId="7D94E2F7" w14:textId="77777777" w:rsidTr="00541D50">
        <w:tc>
          <w:tcPr>
            <w:tcW w:w="2574" w:type="dxa"/>
          </w:tcPr>
          <w:p w14:paraId="00BDB920" w14:textId="76617019" w:rsidR="00541D50" w:rsidRDefault="00321E56" w:rsidP="00B34706">
            <w:pPr>
              <w:jc w:val="both"/>
              <w:rPr>
                <w:szCs w:val="22"/>
                <w:u w:val="single"/>
                <w:lang w:val="en-US" w:eastAsia="ja-JP"/>
              </w:rPr>
            </w:pPr>
            <w:r>
              <w:rPr>
                <w:szCs w:val="22"/>
                <w:u w:val="single"/>
                <w:lang w:val="en-US" w:eastAsia="ja-JP"/>
              </w:rPr>
              <w:t>Channel End Frequency</w:t>
            </w:r>
          </w:p>
        </w:tc>
        <w:tc>
          <w:tcPr>
            <w:tcW w:w="2574" w:type="dxa"/>
          </w:tcPr>
          <w:p w14:paraId="0973B0A8" w14:textId="131675F5" w:rsidR="00541D50" w:rsidRDefault="00321E56" w:rsidP="002C01A9">
            <w:pPr>
              <w:jc w:val="center"/>
              <w:rPr>
                <w:szCs w:val="22"/>
                <w:u w:val="single"/>
                <w:lang w:val="en-US" w:eastAsia="ja-JP"/>
              </w:rPr>
            </w:pPr>
            <w:r>
              <w:rPr>
                <w:szCs w:val="22"/>
                <w:u w:val="single"/>
                <w:lang w:val="en-US" w:eastAsia="ja-JP"/>
              </w:rPr>
              <w:t>Integer</w:t>
            </w:r>
          </w:p>
        </w:tc>
        <w:tc>
          <w:tcPr>
            <w:tcW w:w="2574" w:type="dxa"/>
          </w:tcPr>
          <w:p w14:paraId="364CE111" w14:textId="5FB7E9AE" w:rsidR="00541D50" w:rsidRDefault="00321E56" w:rsidP="002C01A9">
            <w:pPr>
              <w:jc w:val="center"/>
              <w:rPr>
                <w:szCs w:val="22"/>
                <w:u w:val="single"/>
                <w:lang w:val="en-US" w:eastAsia="ja-JP"/>
              </w:rPr>
            </w:pPr>
            <w:r>
              <w:rPr>
                <w:szCs w:val="22"/>
                <w:u w:val="single"/>
                <w:lang w:val="en-US" w:eastAsia="ja-JP"/>
              </w:rPr>
              <w:t>8 bytes</w:t>
            </w:r>
          </w:p>
        </w:tc>
        <w:tc>
          <w:tcPr>
            <w:tcW w:w="2574" w:type="dxa"/>
          </w:tcPr>
          <w:p w14:paraId="3E632BD2" w14:textId="2D8CA276" w:rsidR="00541D50" w:rsidRDefault="00321E56" w:rsidP="00B34706">
            <w:pPr>
              <w:jc w:val="both"/>
              <w:rPr>
                <w:szCs w:val="22"/>
                <w:u w:val="single"/>
                <w:lang w:val="en-US" w:eastAsia="ja-JP"/>
              </w:rPr>
            </w:pPr>
            <w:r>
              <w:rPr>
                <w:szCs w:val="22"/>
                <w:u w:val="single"/>
                <w:lang w:val="en-US" w:eastAsia="ja-JP"/>
              </w:rPr>
              <w:t>Channel end frequency in Hz</w:t>
            </w:r>
          </w:p>
        </w:tc>
      </w:tr>
      <w:tr w:rsidR="00541D50" w14:paraId="568E5771" w14:textId="77777777" w:rsidTr="00541D50">
        <w:tc>
          <w:tcPr>
            <w:tcW w:w="2574" w:type="dxa"/>
          </w:tcPr>
          <w:p w14:paraId="53D4091A" w14:textId="07415213" w:rsidR="00541D50" w:rsidRDefault="00321E56" w:rsidP="00B34706">
            <w:pPr>
              <w:jc w:val="both"/>
              <w:rPr>
                <w:szCs w:val="22"/>
                <w:u w:val="single"/>
                <w:lang w:val="en-US" w:eastAsia="ja-JP"/>
              </w:rPr>
            </w:pPr>
            <w:r>
              <w:rPr>
                <w:szCs w:val="22"/>
                <w:u w:val="single"/>
                <w:lang w:val="en-US" w:eastAsia="ja-JP"/>
              </w:rPr>
              <w:t>}</w:t>
            </w:r>
          </w:p>
        </w:tc>
        <w:tc>
          <w:tcPr>
            <w:tcW w:w="2574" w:type="dxa"/>
          </w:tcPr>
          <w:p w14:paraId="086E0F87" w14:textId="77777777" w:rsidR="00541D50" w:rsidRDefault="00541D50" w:rsidP="002C01A9">
            <w:pPr>
              <w:jc w:val="center"/>
              <w:rPr>
                <w:szCs w:val="22"/>
                <w:u w:val="single"/>
                <w:lang w:val="en-US" w:eastAsia="ja-JP"/>
              </w:rPr>
            </w:pPr>
          </w:p>
        </w:tc>
        <w:tc>
          <w:tcPr>
            <w:tcW w:w="2574" w:type="dxa"/>
          </w:tcPr>
          <w:p w14:paraId="015662CC" w14:textId="77777777" w:rsidR="00541D50" w:rsidRDefault="00541D50" w:rsidP="002C01A9">
            <w:pPr>
              <w:jc w:val="center"/>
              <w:rPr>
                <w:szCs w:val="22"/>
                <w:u w:val="single"/>
                <w:lang w:val="en-US" w:eastAsia="ja-JP"/>
              </w:rPr>
            </w:pPr>
          </w:p>
        </w:tc>
        <w:tc>
          <w:tcPr>
            <w:tcW w:w="2574" w:type="dxa"/>
          </w:tcPr>
          <w:p w14:paraId="6A18DACA" w14:textId="77777777" w:rsidR="00541D50" w:rsidRDefault="00541D50" w:rsidP="00B34706">
            <w:pPr>
              <w:jc w:val="both"/>
              <w:rPr>
                <w:szCs w:val="22"/>
                <w:u w:val="single"/>
                <w:lang w:val="en-US" w:eastAsia="ja-JP"/>
              </w:rPr>
            </w:pPr>
          </w:p>
        </w:tc>
      </w:tr>
      <w:tr w:rsidR="00541D50" w14:paraId="1FC96B78" w14:textId="77777777" w:rsidTr="00541D50">
        <w:tc>
          <w:tcPr>
            <w:tcW w:w="2574" w:type="dxa"/>
          </w:tcPr>
          <w:p w14:paraId="2DBD6A1C" w14:textId="4514D36C" w:rsidR="00541D50" w:rsidRDefault="00F55B05" w:rsidP="00B34706">
            <w:pPr>
              <w:jc w:val="both"/>
              <w:rPr>
                <w:szCs w:val="22"/>
                <w:u w:val="single"/>
                <w:lang w:val="en-US" w:eastAsia="ja-JP"/>
              </w:rPr>
            </w:pPr>
            <w:r>
              <w:rPr>
                <w:szCs w:val="22"/>
                <w:u w:val="single"/>
                <w:lang w:val="en-US" w:eastAsia="ja-JP"/>
              </w:rPr>
              <w:t>Timestamp</w:t>
            </w:r>
          </w:p>
        </w:tc>
        <w:tc>
          <w:tcPr>
            <w:tcW w:w="2574" w:type="dxa"/>
          </w:tcPr>
          <w:p w14:paraId="569C88C4" w14:textId="4AFFA73B" w:rsidR="00541D50" w:rsidRDefault="00F55B05" w:rsidP="002C01A9">
            <w:pPr>
              <w:jc w:val="center"/>
              <w:rPr>
                <w:szCs w:val="22"/>
                <w:u w:val="single"/>
                <w:lang w:val="en-US" w:eastAsia="ja-JP"/>
              </w:rPr>
            </w:pPr>
            <w:r>
              <w:rPr>
                <w:szCs w:val="22"/>
                <w:u w:val="single"/>
                <w:lang w:val="en-US" w:eastAsia="ja-JP"/>
              </w:rPr>
              <w:t>Character String</w:t>
            </w:r>
          </w:p>
        </w:tc>
        <w:tc>
          <w:tcPr>
            <w:tcW w:w="2574" w:type="dxa"/>
          </w:tcPr>
          <w:p w14:paraId="4E37A3D0" w14:textId="4CBF69D6" w:rsidR="00541D50" w:rsidRDefault="00F55B05" w:rsidP="002C01A9">
            <w:pPr>
              <w:jc w:val="center"/>
              <w:rPr>
                <w:szCs w:val="22"/>
                <w:u w:val="single"/>
                <w:lang w:val="en-US" w:eastAsia="ja-JP"/>
              </w:rPr>
            </w:pPr>
            <w:r>
              <w:rPr>
                <w:szCs w:val="22"/>
                <w:u w:val="single"/>
                <w:lang w:val="en-US" w:eastAsia="ja-JP"/>
              </w:rPr>
              <w:t>20 characters</w:t>
            </w:r>
          </w:p>
        </w:tc>
        <w:tc>
          <w:tcPr>
            <w:tcW w:w="2574" w:type="dxa"/>
          </w:tcPr>
          <w:p w14:paraId="47944FE2" w14:textId="1C850BF8" w:rsidR="00541D50" w:rsidRPr="00AB06D1" w:rsidRDefault="00F55B05" w:rsidP="00F55B05">
            <w:pPr>
              <w:widowControl w:val="0"/>
              <w:autoSpaceDE w:val="0"/>
              <w:autoSpaceDN w:val="0"/>
              <w:adjustRightInd w:val="0"/>
              <w:rPr>
                <w:szCs w:val="22"/>
                <w:u w:val="single"/>
                <w:lang w:val="en-US" w:eastAsia="ja-JP"/>
              </w:rPr>
            </w:pPr>
            <w:r w:rsidRPr="00AB06D1">
              <w:rPr>
                <w:szCs w:val="22"/>
                <w:u w:val="single"/>
                <w:lang w:val="en-US"/>
              </w:rPr>
              <w:t>Copied from the timestamp in the M-AVAIL-TVCH-REPORT-</w:t>
            </w:r>
            <w:r w:rsidRPr="00AB06D1">
              <w:rPr>
                <w:szCs w:val="22"/>
                <w:u w:val="single"/>
                <w:lang w:val="en-US"/>
              </w:rPr>
              <w:lastRenderedPageBreak/>
              <w:t>REQUEST. Time format defined in 14.1.5.</w:t>
            </w:r>
          </w:p>
        </w:tc>
      </w:tr>
    </w:tbl>
    <w:p w14:paraId="395EF296" w14:textId="77777777" w:rsidR="00202A58" w:rsidRDefault="00202A58" w:rsidP="00B34706">
      <w:pPr>
        <w:jc w:val="both"/>
        <w:rPr>
          <w:szCs w:val="22"/>
          <w:u w:val="single"/>
          <w:lang w:val="en-US" w:eastAsia="ja-JP"/>
        </w:rPr>
      </w:pPr>
    </w:p>
    <w:p w14:paraId="5BC5DEE8" w14:textId="703DA3D6" w:rsidR="00283582" w:rsidRDefault="00283582" w:rsidP="00283582">
      <w:pPr>
        <w:jc w:val="both"/>
        <w:rPr>
          <w:szCs w:val="22"/>
          <w:u w:val="single"/>
          <w:lang w:val="en-US" w:eastAsia="ja-JP"/>
        </w:rPr>
      </w:pPr>
      <w:r>
        <w:rPr>
          <w:b/>
          <w:szCs w:val="22"/>
          <w:u w:val="single"/>
          <w:lang w:val="en-US" w:eastAsia="ja-JP"/>
        </w:rPr>
        <w:t>14.2.1.4.5.6</w:t>
      </w:r>
      <w:r>
        <w:rPr>
          <w:b/>
          <w:szCs w:val="22"/>
          <w:u w:val="single"/>
          <w:lang w:val="en-US" w:eastAsia="ja-JP"/>
        </w:rPr>
        <w:tab/>
      </w:r>
      <w:proofErr w:type="gramStart"/>
      <w:r>
        <w:rPr>
          <w:b/>
          <w:szCs w:val="22"/>
          <w:u w:val="single"/>
          <w:lang w:val="en-US" w:eastAsia="ja-JP"/>
        </w:rPr>
        <w:t>When</w:t>
      </w:r>
      <w:proofErr w:type="gramEnd"/>
      <w:r>
        <w:rPr>
          <w:b/>
          <w:szCs w:val="22"/>
          <w:u w:val="single"/>
          <w:lang w:val="en-US" w:eastAsia="ja-JP"/>
        </w:rPr>
        <w:t xml:space="preserve"> generated</w:t>
      </w:r>
    </w:p>
    <w:p w14:paraId="4082583F" w14:textId="77777777" w:rsidR="00541D50" w:rsidRPr="00C36656" w:rsidRDefault="00541D50" w:rsidP="00B34706">
      <w:pPr>
        <w:jc w:val="both"/>
        <w:rPr>
          <w:szCs w:val="22"/>
          <w:u w:val="single"/>
          <w:lang w:val="en-US" w:eastAsia="ja-JP"/>
        </w:rPr>
      </w:pPr>
    </w:p>
    <w:p w14:paraId="63803191" w14:textId="7424767A" w:rsidR="00541D50" w:rsidRPr="00C36656" w:rsidRDefault="00C36656" w:rsidP="00C36656">
      <w:pPr>
        <w:widowControl w:val="0"/>
        <w:autoSpaceDE w:val="0"/>
        <w:autoSpaceDN w:val="0"/>
        <w:adjustRightInd w:val="0"/>
        <w:rPr>
          <w:szCs w:val="22"/>
          <w:u w:val="single"/>
          <w:lang w:val="en-US" w:eastAsia="ja-JP"/>
        </w:rPr>
      </w:pPr>
      <w:r w:rsidRPr="00C36656">
        <w:rPr>
          <w:szCs w:val="22"/>
          <w:u w:val="single"/>
          <w:lang w:val="en-US"/>
        </w:rPr>
        <w:t>The M-OPERATING-TV-CHS</w:t>
      </w:r>
      <w:r>
        <w:rPr>
          <w:szCs w:val="22"/>
          <w:u w:val="single"/>
          <w:lang w:val="en-US"/>
        </w:rPr>
        <w:t>-CONFIRMATION</w:t>
      </w:r>
      <w:r w:rsidRPr="00C36656">
        <w:rPr>
          <w:szCs w:val="22"/>
          <w:u w:val="single"/>
          <w:lang w:val="en-US"/>
        </w:rPr>
        <w:t xml:space="preserve"> primitive is generated by the higher layers and issued to the </w:t>
      </w:r>
      <w:r>
        <w:rPr>
          <w:szCs w:val="22"/>
          <w:u w:val="single"/>
          <w:lang w:val="en-US"/>
        </w:rPr>
        <w:t>BS SM</w:t>
      </w:r>
      <w:r w:rsidRPr="00C36656">
        <w:rPr>
          <w:szCs w:val="22"/>
          <w:u w:val="single"/>
          <w:lang w:val="en-US"/>
        </w:rPr>
        <w:t xml:space="preserve"> to indicate the selected operating channels in multi-channel operation mode from the available channel list.</w:t>
      </w:r>
    </w:p>
    <w:p w14:paraId="1A18A4BD" w14:textId="77777777" w:rsidR="009C1712" w:rsidRPr="00C36656" w:rsidRDefault="009C1712" w:rsidP="00B34706">
      <w:pPr>
        <w:jc w:val="both"/>
        <w:rPr>
          <w:szCs w:val="22"/>
          <w:u w:val="single"/>
          <w:lang w:val="en-US" w:eastAsia="ja-JP"/>
        </w:rPr>
      </w:pPr>
    </w:p>
    <w:p w14:paraId="638F771A" w14:textId="72C1BEDE" w:rsidR="00C36656" w:rsidRDefault="00C36656" w:rsidP="00C36656">
      <w:pPr>
        <w:jc w:val="both"/>
        <w:rPr>
          <w:szCs w:val="22"/>
          <w:u w:val="single"/>
          <w:lang w:val="en-US" w:eastAsia="ja-JP"/>
        </w:rPr>
      </w:pPr>
      <w:r>
        <w:rPr>
          <w:b/>
          <w:szCs w:val="22"/>
          <w:u w:val="single"/>
          <w:lang w:val="en-US" w:eastAsia="ja-JP"/>
        </w:rPr>
        <w:t>14.2.1.4.5.</w:t>
      </w:r>
      <w:r w:rsidR="002E0A8B">
        <w:rPr>
          <w:b/>
          <w:szCs w:val="22"/>
          <w:u w:val="single"/>
          <w:lang w:val="en-US" w:eastAsia="ja-JP"/>
        </w:rPr>
        <w:t>7</w:t>
      </w:r>
      <w:r>
        <w:rPr>
          <w:b/>
          <w:szCs w:val="22"/>
          <w:u w:val="single"/>
          <w:lang w:val="en-US" w:eastAsia="ja-JP"/>
        </w:rPr>
        <w:tab/>
        <w:t>Effect of receipt</w:t>
      </w:r>
    </w:p>
    <w:p w14:paraId="3E74B5EF" w14:textId="77777777" w:rsidR="009C1712" w:rsidRDefault="009C1712" w:rsidP="00B34706">
      <w:pPr>
        <w:jc w:val="both"/>
        <w:rPr>
          <w:szCs w:val="22"/>
          <w:u w:val="single"/>
          <w:lang w:val="en-US" w:eastAsia="ja-JP"/>
        </w:rPr>
      </w:pPr>
    </w:p>
    <w:p w14:paraId="27F5461F" w14:textId="0C04DD3A" w:rsidR="00D82D94" w:rsidRPr="00D82D94" w:rsidRDefault="00D82D94" w:rsidP="00D82D94">
      <w:pPr>
        <w:widowControl w:val="0"/>
        <w:autoSpaceDE w:val="0"/>
        <w:autoSpaceDN w:val="0"/>
        <w:adjustRightInd w:val="0"/>
        <w:jc w:val="both"/>
        <w:rPr>
          <w:szCs w:val="20"/>
          <w:u w:val="single"/>
          <w:lang w:val="en-US" w:eastAsia="ja-JP"/>
        </w:rPr>
      </w:pPr>
      <w:r w:rsidRPr="00D82D94">
        <w:rPr>
          <w:szCs w:val="20"/>
          <w:u w:val="single"/>
          <w:lang w:val="en-US"/>
        </w:rPr>
        <w:t xml:space="preserve">When the SM receives the </w:t>
      </w:r>
      <w:r w:rsidRPr="00C36656">
        <w:rPr>
          <w:szCs w:val="22"/>
          <w:u w:val="single"/>
          <w:lang w:val="en-US"/>
        </w:rPr>
        <w:t>M-OPERATING-TV-CHS</w:t>
      </w:r>
      <w:r>
        <w:rPr>
          <w:szCs w:val="22"/>
          <w:u w:val="single"/>
          <w:lang w:val="en-US"/>
        </w:rPr>
        <w:t>-CONFIRMATION</w:t>
      </w:r>
      <w:r w:rsidRPr="00C36656">
        <w:rPr>
          <w:szCs w:val="22"/>
          <w:u w:val="single"/>
          <w:lang w:val="en-US"/>
        </w:rPr>
        <w:t xml:space="preserve"> </w:t>
      </w:r>
      <w:r w:rsidRPr="00D82D94">
        <w:rPr>
          <w:szCs w:val="20"/>
          <w:u w:val="single"/>
          <w:lang w:val="en-US"/>
        </w:rPr>
        <w:t>it will identify whether the response to its</w:t>
      </w:r>
      <w:r>
        <w:rPr>
          <w:szCs w:val="20"/>
          <w:u w:val="single"/>
          <w:lang w:val="en-US"/>
        </w:rPr>
        <w:t xml:space="preserve"> </w:t>
      </w:r>
      <w:r w:rsidRPr="00D82D94">
        <w:rPr>
          <w:szCs w:val="20"/>
          <w:u w:val="single"/>
          <w:lang w:val="en-US"/>
        </w:rPr>
        <w:t>request for the higher layers to select the operating channels in multi-channel operation mode from the available</w:t>
      </w:r>
      <w:r>
        <w:rPr>
          <w:szCs w:val="20"/>
          <w:u w:val="single"/>
          <w:lang w:val="en-US"/>
        </w:rPr>
        <w:t xml:space="preserve"> </w:t>
      </w:r>
      <w:r w:rsidRPr="00D82D94">
        <w:rPr>
          <w:szCs w:val="20"/>
          <w:u w:val="single"/>
          <w:lang w:val="en-US"/>
        </w:rPr>
        <w:t>channel list was successfully received by the higher layers, in which case, the SM will obtain the</w:t>
      </w:r>
      <w:r>
        <w:rPr>
          <w:szCs w:val="20"/>
          <w:u w:val="single"/>
          <w:lang w:val="en-US"/>
        </w:rPr>
        <w:t xml:space="preserve"> </w:t>
      </w:r>
      <w:r w:rsidRPr="00D82D94">
        <w:rPr>
          <w:szCs w:val="20"/>
          <w:u w:val="single"/>
          <w:lang w:val="en-US"/>
        </w:rPr>
        <w:t>selected operating channels and the BS will continue to commence multi-channel operation on the selected</w:t>
      </w:r>
      <w:r>
        <w:rPr>
          <w:szCs w:val="20"/>
          <w:u w:val="single"/>
          <w:lang w:val="en-US"/>
        </w:rPr>
        <w:t xml:space="preserve"> </w:t>
      </w:r>
      <w:r w:rsidRPr="00D82D94">
        <w:rPr>
          <w:szCs w:val="20"/>
          <w:u w:val="single"/>
          <w:lang w:val="en-US"/>
        </w:rPr>
        <w:t>channels. If the response is not successful the SM may decide to issue another request.</w:t>
      </w:r>
    </w:p>
    <w:p w14:paraId="1E747269" w14:textId="77777777" w:rsidR="009C1712" w:rsidRPr="001733D1" w:rsidRDefault="009C1712" w:rsidP="00B34706">
      <w:pPr>
        <w:jc w:val="both"/>
        <w:rPr>
          <w:szCs w:val="22"/>
          <w:u w:val="single"/>
          <w:lang w:val="en-US" w:eastAsia="ja-JP"/>
        </w:rPr>
      </w:pPr>
    </w:p>
    <w:p w14:paraId="04C782C5" w14:textId="77777777" w:rsidR="00B34706" w:rsidRPr="00C711FC" w:rsidRDefault="00B34706" w:rsidP="00B34706">
      <w:pPr>
        <w:jc w:val="center"/>
        <w:rPr>
          <w:b/>
          <w:i/>
          <w:szCs w:val="22"/>
          <w:lang w:val="en-US"/>
        </w:rPr>
      </w:pPr>
      <w:r>
        <w:rPr>
          <w:b/>
          <w:i/>
          <w:szCs w:val="22"/>
          <w:lang w:val="en-US"/>
        </w:rPr>
        <w:t>&lt;End of Modification&gt;</w:t>
      </w:r>
    </w:p>
    <w:p w14:paraId="74F07523" w14:textId="77777777" w:rsidR="00B34706" w:rsidRDefault="00B34706" w:rsidP="00B34706">
      <w:pPr>
        <w:jc w:val="both"/>
        <w:rPr>
          <w:szCs w:val="22"/>
          <w:lang w:val="en-US" w:eastAsia="ja-JP"/>
        </w:rPr>
      </w:pPr>
    </w:p>
    <w:p w14:paraId="377A8AEF" w14:textId="54211AEB" w:rsidR="00A70A23" w:rsidRPr="00A70A20" w:rsidRDefault="00A70A20" w:rsidP="00176387">
      <w:pPr>
        <w:jc w:val="both"/>
        <w:rPr>
          <w:b/>
          <w:i/>
          <w:szCs w:val="22"/>
          <w:lang w:val="en-US" w:eastAsia="ja-JP"/>
        </w:rPr>
      </w:pPr>
      <w:r>
        <w:rPr>
          <w:b/>
          <w:i/>
          <w:szCs w:val="22"/>
          <w:lang w:val="en-US" w:eastAsia="ja-JP"/>
        </w:rPr>
        <w:t>Modify the first paragraph of 14.2.1.5 as follows</w:t>
      </w:r>
    </w:p>
    <w:p w14:paraId="2DF8AA66" w14:textId="77777777" w:rsidR="00A70A20" w:rsidRPr="001733D1" w:rsidRDefault="00A70A20" w:rsidP="00A70A20">
      <w:pPr>
        <w:jc w:val="both"/>
        <w:rPr>
          <w:szCs w:val="22"/>
          <w:u w:val="single"/>
          <w:lang w:val="en-US" w:eastAsia="ja-JP"/>
        </w:rPr>
      </w:pPr>
    </w:p>
    <w:p w14:paraId="37ADC427" w14:textId="0ADFB378" w:rsidR="00A70A20" w:rsidRPr="00C711FC" w:rsidRDefault="00A70A20" w:rsidP="00A70A20">
      <w:pPr>
        <w:jc w:val="center"/>
        <w:rPr>
          <w:b/>
          <w:i/>
          <w:szCs w:val="22"/>
          <w:lang w:val="en-US"/>
        </w:rPr>
      </w:pPr>
      <w:r>
        <w:rPr>
          <w:b/>
          <w:i/>
          <w:szCs w:val="22"/>
          <w:lang w:val="en-US"/>
        </w:rPr>
        <w:t>&lt;Start of Modification&gt;</w:t>
      </w:r>
    </w:p>
    <w:p w14:paraId="204ACF62" w14:textId="77777777" w:rsidR="00A70A20" w:rsidRPr="005E2015" w:rsidRDefault="00A70A20" w:rsidP="0017325F">
      <w:pPr>
        <w:jc w:val="both"/>
        <w:rPr>
          <w:sz w:val="24"/>
          <w:szCs w:val="22"/>
          <w:lang w:val="en-US" w:eastAsia="ja-JP"/>
        </w:rPr>
      </w:pPr>
    </w:p>
    <w:p w14:paraId="2D71E021" w14:textId="06ADF6F6" w:rsidR="00A70A20" w:rsidRPr="005E2015" w:rsidRDefault="005E2015" w:rsidP="0017325F">
      <w:pPr>
        <w:widowControl w:val="0"/>
        <w:autoSpaceDE w:val="0"/>
        <w:autoSpaceDN w:val="0"/>
        <w:adjustRightInd w:val="0"/>
        <w:jc w:val="both"/>
        <w:rPr>
          <w:sz w:val="24"/>
          <w:szCs w:val="22"/>
          <w:lang w:val="en-US" w:eastAsia="ja-JP"/>
        </w:rPr>
      </w:pPr>
      <w:proofErr w:type="gramStart"/>
      <w:r w:rsidRPr="005E2015">
        <w:rPr>
          <w:szCs w:val="20"/>
          <w:lang w:val="en-US"/>
        </w:rPr>
        <w:t xml:space="preserve">The selection of WRAN service </w:t>
      </w:r>
      <w:r w:rsidR="0017325F">
        <w:rPr>
          <w:szCs w:val="20"/>
          <w:u w:val="single"/>
          <w:lang w:val="en-US"/>
        </w:rPr>
        <w:t xml:space="preserve">or WRAN services </w:t>
      </w:r>
      <w:r w:rsidRPr="005E2015">
        <w:rPr>
          <w:szCs w:val="20"/>
          <w:lang w:val="en-US"/>
        </w:rPr>
        <w:t>by the CPE is performed by its higher layers</w:t>
      </w:r>
      <w:proofErr w:type="gramEnd"/>
      <w:r w:rsidRPr="005E2015">
        <w:rPr>
          <w:szCs w:val="20"/>
          <w:lang w:val="en-US"/>
        </w:rPr>
        <w:t>. The M-SAP is an interface</w:t>
      </w:r>
      <w:r w:rsidR="0017325F">
        <w:rPr>
          <w:szCs w:val="20"/>
          <w:lang w:val="en-US"/>
        </w:rPr>
        <w:t xml:space="preserve"> </w:t>
      </w:r>
      <w:r w:rsidRPr="005E2015">
        <w:rPr>
          <w:szCs w:val="20"/>
          <w:lang w:val="en-US"/>
        </w:rPr>
        <w:t>that provides a means of exchanging information between the SA and the higher layers. Table 304</w:t>
      </w:r>
      <w:r w:rsidR="0017325F">
        <w:rPr>
          <w:szCs w:val="20"/>
          <w:lang w:val="en-US"/>
        </w:rPr>
        <w:t xml:space="preserve"> </w:t>
      </w:r>
      <w:r w:rsidRPr="005E2015">
        <w:rPr>
          <w:szCs w:val="20"/>
          <w:lang w:val="en-US"/>
        </w:rPr>
        <w:t>summarizes the primitives supported by the SM to pass the available WRAN services list and the selected</w:t>
      </w:r>
      <w:r w:rsidR="0017325F">
        <w:rPr>
          <w:szCs w:val="20"/>
          <w:lang w:val="en-US"/>
        </w:rPr>
        <w:t xml:space="preserve"> </w:t>
      </w:r>
      <w:r w:rsidRPr="005E2015">
        <w:rPr>
          <w:szCs w:val="20"/>
          <w:lang w:val="en-US"/>
        </w:rPr>
        <w:t xml:space="preserve">WRAN service </w:t>
      </w:r>
      <w:r w:rsidR="00A039F4">
        <w:rPr>
          <w:szCs w:val="20"/>
          <w:u w:val="single"/>
          <w:lang w:val="en-US"/>
        </w:rPr>
        <w:t xml:space="preserve">or WRAN services </w:t>
      </w:r>
      <w:r w:rsidRPr="005E2015">
        <w:rPr>
          <w:szCs w:val="20"/>
          <w:lang w:val="en-US"/>
        </w:rPr>
        <w:t xml:space="preserve">through the M-SAP interface. The primitives are discussed in the </w:t>
      </w:r>
      <w:proofErr w:type="spellStart"/>
      <w:r w:rsidRPr="005E2015">
        <w:rPr>
          <w:szCs w:val="20"/>
          <w:lang w:val="en-US"/>
        </w:rPr>
        <w:t>subclauses</w:t>
      </w:r>
      <w:proofErr w:type="spellEnd"/>
      <w:r w:rsidRPr="005E2015">
        <w:rPr>
          <w:szCs w:val="20"/>
          <w:lang w:val="en-US"/>
        </w:rPr>
        <w:t xml:space="preserve"> referenced in</w:t>
      </w:r>
      <w:r w:rsidR="0017325F">
        <w:rPr>
          <w:szCs w:val="20"/>
          <w:lang w:val="en-US"/>
        </w:rPr>
        <w:t xml:space="preserve"> </w:t>
      </w:r>
      <w:r w:rsidRPr="005E2015">
        <w:rPr>
          <w:szCs w:val="20"/>
          <w:lang w:val="en-US"/>
        </w:rPr>
        <w:t>the table.</w:t>
      </w:r>
    </w:p>
    <w:p w14:paraId="15E0C000" w14:textId="77777777" w:rsidR="00A70A20" w:rsidRPr="005E2015" w:rsidRDefault="00A70A20" w:rsidP="0017325F">
      <w:pPr>
        <w:jc w:val="both"/>
        <w:rPr>
          <w:sz w:val="24"/>
          <w:szCs w:val="22"/>
          <w:u w:val="single"/>
          <w:lang w:val="en-US" w:eastAsia="ja-JP"/>
        </w:rPr>
      </w:pPr>
    </w:p>
    <w:p w14:paraId="6A328229" w14:textId="3F5C34BA" w:rsidR="00A70A20" w:rsidRPr="00C711FC" w:rsidRDefault="00A70A20" w:rsidP="00A70A20">
      <w:pPr>
        <w:jc w:val="center"/>
        <w:rPr>
          <w:b/>
          <w:i/>
          <w:szCs w:val="22"/>
          <w:lang w:val="en-US"/>
        </w:rPr>
      </w:pPr>
      <w:r>
        <w:rPr>
          <w:b/>
          <w:i/>
          <w:szCs w:val="22"/>
          <w:lang w:val="en-US"/>
        </w:rPr>
        <w:t>&lt;End of Modification&gt;</w:t>
      </w:r>
    </w:p>
    <w:p w14:paraId="2EB847A5" w14:textId="77777777" w:rsidR="00A70A20" w:rsidRDefault="00A70A20" w:rsidP="00A70A20">
      <w:pPr>
        <w:jc w:val="both"/>
        <w:rPr>
          <w:szCs w:val="22"/>
          <w:lang w:val="en-US" w:eastAsia="ja-JP"/>
        </w:rPr>
      </w:pPr>
    </w:p>
    <w:p w14:paraId="04B028AF" w14:textId="1FB7E088" w:rsidR="00A70A20" w:rsidRPr="00E7111E" w:rsidRDefault="00E7111E" w:rsidP="00176387">
      <w:pPr>
        <w:jc w:val="both"/>
        <w:rPr>
          <w:b/>
          <w:i/>
          <w:szCs w:val="22"/>
          <w:lang w:val="en-US" w:eastAsia="ja-JP"/>
        </w:rPr>
      </w:pPr>
      <w:r>
        <w:rPr>
          <w:b/>
          <w:i/>
          <w:szCs w:val="22"/>
          <w:lang w:val="en-US" w:eastAsia="ja-JP"/>
        </w:rPr>
        <w:t xml:space="preserve">Modify Table 304 in IEEE </w:t>
      </w:r>
      <w:proofErr w:type="spellStart"/>
      <w:proofErr w:type="gramStart"/>
      <w:r>
        <w:rPr>
          <w:b/>
          <w:i/>
          <w:szCs w:val="22"/>
          <w:lang w:val="en-US" w:eastAsia="ja-JP"/>
        </w:rPr>
        <w:t>Std</w:t>
      </w:r>
      <w:proofErr w:type="spellEnd"/>
      <w:proofErr w:type="gramEnd"/>
      <w:r>
        <w:rPr>
          <w:b/>
          <w:i/>
          <w:szCs w:val="22"/>
          <w:lang w:val="en-US" w:eastAsia="ja-JP"/>
        </w:rPr>
        <w:t xml:space="preserve"> 802.22a-2014</w:t>
      </w:r>
    </w:p>
    <w:p w14:paraId="3564C75A" w14:textId="77777777" w:rsidR="00E7111E" w:rsidRPr="005E2015" w:rsidRDefault="00E7111E" w:rsidP="00E7111E">
      <w:pPr>
        <w:jc w:val="both"/>
        <w:rPr>
          <w:sz w:val="24"/>
          <w:szCs w:val="22"/>
          <w:u w:val="single"/>
          <w:lang w:val="en-US" w:eastAsia="ja-JP"/>
        </w:rPr>
      </w:pPr>
    </w:p>
    <w:p w14:paraId="76408FB3" w14:textId="229BDB05" w:rsidR="00E7111E" w:rsidRPr="00C711FC" w:rsidRDefault="00E7111E" w:rsidP="00E7111E">
      <w:pPr>
        <w:jc w:val="center"/>
        <w:rPr>
          <w:b/>
          <w:i/>
          <w:szCs w:val="22"/>
          <w:lang w:val="en-US"/>
        </w:rPr>
      </w:pPr>
      <w:r>
        <w:rPr>
          <w:b/>
          <w:i/>
          <w:szCs w:val="22"/>
          <w:lang w:val="en-US"/>
        </w:rPr>
        <w:t>&lt;Start of Modification&gt;</w:t>
      </w:r>
    </w:p>
    <w:p w14:paraId="25D5B539" w14:textId="77777777" w:rsidR="00E7111E" w:rsidRDefault="00E7111E" w:rsidP="00E7111E">
      <w:pPr>
        <w:jc w:val="both"/>
        <w:rPr>
          <w:szCs w:val="22"/>
          <w:lang w:val="en-US" w:eastAsia="ja-JP"/>
        </w:rPr>
      </w:pPr>
    </w:p>
    <w:p w14:paraId="2D0A6816" w14:textId="64865501" w:rsidR="00E7111E" w:rsidRPr="00202A58" w:rsidRDefault="00E7111E" w:rsidP="00E7111E">
      <w:pPr>
        <w:jc w:val="center"/>
        <w:rPr>
          <w:b/>
          <w:szCs w:val="22"/>
          <w:u w:val="single"/>
          <w:lang w:val="en-US" w:eastAsia="ja-JP"/>
        </w:rPr>
      </w:pPr>
      <w:r>
        <w:rPr>
          <w:b/>
          <w:szCs w:val="22"/>
          <w:u w:val="single"/>
          <w:lang w:val="en-US" w:eastAsia="ja-JP"/>
        </w:rPr>
        <w:t>Table 30</w:t>
      </w:r>
      <w:r w:rsidR="00B00E31">
        <w:rPr>
          <w:b/>
          <w:szCs w:val="22"/>
          <w:u w:val="single"/>
          <w:lang w:val="en-US" w:eastAsia="ja-JP"/>
        </w:rPr>
        <w:t>4</w:t>
      </w:r>
      <w:r>
        <w:rPr>
          <w:b/>
          <w:szCs w:val="22"/>
          <w:u w:val="single"/>
          <w:lang w:val="en-US" w:eastAsia="ja-JP"/>
        </w:rPr>
        <w:t xml:space="preserve"> – </w:t>
      </w:r>
      <w:r w:rsidR="00B00E31">
        <w:rPr>
          <w:b/>
          <w:szCs w:val="22"/>
          <w:u w:val="single"/>
          <w:lang w:val="en-US" w:eastAsia="ja-JP"/>
        </w:rPr>
        <w:t>Available WRAN services list primitives supported by the M-SAP</w:t>
      </w:r>
    </w:p>
    <w:tbl>
      <w:tblPr>
        <w:tblStyle w:val="TableGrid"/>
        <w:tblW w:w="0" w:type="auto"/>
        <w:tblLook w:val="04A0" w:firstRow="1" w:lastRow="0" w:firstColumn="1" w:lastColumn="0" w:noHBand="0" w:noVBand="1"/>
      </w:tblPr>
      <w:tblGrid>
        <w:gridCol w:w="2574"/>
        <w:gridCol w:w="2574"/>
        <w:gridCol w:w="2574"/>
        <w:gridCol w:w="2574"/>
      </w:tblGrid>
      <w:tr w:rsidR="00E7111E" w14:paraId="27A52587" w14:textId="77777777" w:rsidTr="00E7111E">
        <w:tc>
          <w:tcPr>
            <w:tcW w:w="2574" w:type="dxa"/>
          </w:tcPr>
          <w:p w14:paraId="0347D329" w14:textId="77777777" w:rsidR="00E7111E" w:rsidRPr="002C01A9" w:rsidRDefault="00E7111E" w:rsidP="00E7111E">
            <w:pPr>
              <w:jc w:val="center"/>
              <w:rPr>
                <w:b/>
                <w:szCs w:val="22"/>
                <w:u w:val="single"/>
                <w:lang w:val="en-US" w:eastAsia="ja-JP"/>
              </w:rPr>
            </w:pPr>
            <w:r>
              <w:rPr>
                <w:b/>
                <w:szCs w:val="22"/>
                <w:u w:val="single"/>
                <w:lang w:val="en-US" w:eastAsia="ja-JP"/>
              </w:rPr>
              <w:t>Name</w:t>
            </w:r>
          </w:p>
        </w:tc>
        <w:tc>
          <w:tcPr>
            <w:tcW w:w="2574" w:type="dxa"/>
          </w:tcPr>
          <w:p w14:paraId="757C8416" w14:textId="1702CCF9" w:rsidR="00E7111E" w:rsidRPr="002C01A9" w:rsidRDefault="007762A7" w:rsidP="00E7111E">
            <w:pPr>
              <w:jc w:val="center"/>
              <w:rPr>
                <w:b/>
                <w:szCs w:val="22"/>
                <w:u w:val="single"/>
                <w:lang w:val="en-US" w:eastAsia="ja-JP"/>
              </w:rPr>
            </w:pPr>
            <w:r>
              <w:rPr>
                <w:b/>
                <w:szCs w:val="22"/>
                <w:u w:val="single"/>
                <w:lang w:val="en-US" w:eastAsia="ja-JP"/>
              </w:rPr>
              <w:t>Request</w:t>
            </w:r>
          </w:p>
        </w:tc>
        <w:tc>
          <w:tcPr>
            <w:tcW w:w="2574" w:type="dxa"/>
          </w:tcPr>
          <w:p w14:paraId="44E4490A" w14:textId="417044E8" w:rsidR="00E7111E" w:rsidRPr="002C01A9" w:rsidRDefault="007762A7" w:rsidP="00E7111E">
            <w:pPr>
              <w:jc w:val="center"/>
              <w:rPr>
                <w:b/>
                <w:szCs w:val="22"/>
                <w:u w:val="single"/>
                <w:lang w:val="en-US" w:eastAsia="ja-JP"/>
              </w:rPr>
            </w:pPr>
            <w:r>
              <w:rPr>
                <w:b/>
                <w:szCs w:val="22"/>
                <w:u w:val="single"/>
                <w:lang w:val="en-US" w:eastAsia="ja-JP"/>
              </w:rPr>
              <w:t>Indication</w:t>
            </w:r>
          </w:p>
        </w:tc>
        <w:tc>
          <w:tcPr>
            <w:tcW w:w="2574" w:type="dxa"/>
          </w:tcPr>
          <w:p w14:paraId="04D2D795" w14:textId="0BB2865E" w:rsidR="00E7111E" w:rsidRPr="002C01A9" w:rsidRDefault="007762A7" w:rsidP="00E7111E">
            <w:pPr>
              <w:jc w:val="center"/>
              <w:rPr>
                <w:b/>
                <w:szCs w:val="22"/>
                <w:u w:val="single"/>
                <w:lang w:val="en-US" w:eastAsia="ja-JP"/>
              </w:rPr>
            </w:pPr>
            <w:r>
              <w:rPr>
                <w:b/>
                <w:szCs w:val="22"/>
                <w:u w:val="single"/>
                <w:lang w:val="en-US" w:eastAsia="ja-JP"/>
              </w:rPr>
              <w:t>Confirm</w:t>
            </w:r>
          </w:p>
        </w:tc>
      </w:tr>
      <w:tr w:rsidR="00E7111E" w14:paraId="3E9503DA" w14:textId="77777777" w:rsidTr="00E7111E">
        <w:tc>
          <w:tcPr>
            <w:tcW w:w="2574" w:type="dxa"/>
          </w:tcPr>
          <w:p w14:paraId="059D80F1" w14:textId="2D968CE6" w:rsidR="00E7111E" w:rsidRPr="0020695D" w:rsidRDefault="0020695D" w:rsidP="00E7111E">
            <w:pPr>
              <w:jc w:val="both"/>
              <w:rPr>
                <w:szCs w:val="22"/>
                <w:lang w:val="en-US" w:eastAsia="ja-JP"/>
              </w:rPr>
            </w:pPr>
            <w:r w:rsidRPr="0020695D">
              <w:rPr>
                <w:szCs w:val="22"/>
                <w:lang w:val="en-US" w:eastAsia="ja-JP"/>
              </w:rPr>
              <w:t>M-WRAN-SERVICE-REPORT</w:t>
            </w:r>
          </w:p>
        </w:tc>
        <w:tc>
          <w:tcPr>
            <w:tcW w:w="2574" w:type="dxa"/>
          </w:tcPr>
          <w:p w14:paraId="06684950" w14:textId="50D7C319" w:rsidR="00E7111E" w:rsidRPr="0020695D" w:rsidRDefault="007762A7" w:rsidP="00E7111E">
            <w:pPr>
              <w:jc w:val="center"/>
              <w:rPr>
                <w:szCs w:val="22"/>
                <w:lang w:val="en-US" w:eastAsia="ja-JP"/>
              </w:rPr>
            </w:pPr>
            <w:r w:rsidRPr="0020695D">
              <w:rPr>
                <w:szCs w:val="22"/>
                <w:lang w:val="en-US" w:eastAsia="ja-JP"/>
              </w:rPr>
              <w:t>14.2.1.5.</w:t>
            </w:r>
            <w:r w:rsidR="0020695D">
              <w:rPr>
                <w:szCs w:val="22"/>
                <w:lang w:val="en-US" w:eastAsia="ja-JP"/>
              </w:rPr>
              <w:t>1</w:t>
            </w:r>
          </w:p>
        </w:tc>
        <w:tc>
          <w:tcPr>
            <w:tcW w:w="2574" w:type="dxa"/>
          </w:tcPr>
          <w:p w14:paraId="69D13888" w14:textId="6711C5A2" w:rsidR="00E7111E" w:rsidRPr="0020695D" w:rsidRDefault="00E7111E" w:rsidP="00E7111E">
            <w:pPr>
              <w:jc w:val="center"/>
              <w:rPr>
                <w:szCs w:val="22"/>
                <w:lang w:val="en-US" w:eastAsia="ja-JP"/>
              </w:rPr>
            </w:pPr>
          </w:p>
        </w:tc>
        <w:tc>
          <w:tcPr>
            <w:tcW w:w="2574" w:type="dxa"/>
          </w:tcPr>
          <w:p w14:paraId="1A72BBA2" w14:textId="5EAE7D82" w:rsidR="00E7111E" w:rsidRPr="0020695D" w:rsidRDefault="007762A7" w:rsidP="00E7111E">
            <w:pPr>
              <w:jc w:val="both"/>
              <w:rPr>
                <w:szCs w:val="22"/>
                <w:lang w:val="en-US" w:eastAsia="ja-JP"/>
              </w:rPr>
            </w:pPr>
            <w:r w:rsidRPr="0020695D">
              <w:rPr>
                <w:szCs w:val="22"/>
                <w:lang w:val="en-US" w:eastAsia="ja-JP"/>
              </w:rPr>
              <w:t>14.2.1.5.3</w:t>
            </w:r>
          </w:p>
        </w:tc>
      </w:tr>
      <w:tr w:rsidR="00E7111E" w14:paraId="60763EF2" w14:textId="77777777" w:rsidTr="00E7111E">
        <w:tc>
          <w:tcPr>
            <w:tcW w:w="2574" w:type="dxa"/>
          </w:tcPr>
          <w:p w14:paraId="35225219" w14:textId="62B7B1D5" w:rsidR="00E7111E" w:rsidRDefault="0020695D" w:rsidP="00E7111E">
            <w:pPr>
              <w:jc w:val="both"/>
              <w:rPr>
                <w:szCs w:val="22"/>
                <w:u w:val="single"/>
                <w:lang w:val="en-US" w:eastAsia="ja-JP"/>
              </w:rPr>
            </w:pPr>
            <w:r>
              <w:rPr>
                <w:sz w:val="20"/>
                <w:szCs w:val="20"/>
                <w:lang w:val="en-US"/>
              </w:rPr>
              <w:t>M-WRAN-SERVICE-INDICATION</w:t>
            </w:r>
          </w:p>
        </w:tc>
        <w:tc>
          <w:tcPr>
            <w:tcW w:w="2574" w:type="dxa"/>
          </w:tcPr>
          <w:p w14:paraId="00B448C6" w14:textId="77777777" w:rsidR="00E7111E" w:rsidRDefault="00E7111E" w:rsidP="00E7111E">
            <w:pPr>
              <w:jc w:val="center"/>
              <w:rPr>
                <w:szCs w:val="22"/>
                <w:u w:val="single"/>
                <w:lang w:val="en-US" w:eastAsia="ja-JP"/>
              </w:rPr>
            </w:pPr>
          </w:p>
        </w:tc>
        <w:tc>
          <w:tcPr>
            <w:tcW w:w="2574" w:type="dxa"/>
          </w:tcPr>
          <w:p w14:paraId="1F58968B" w14:textId="006473E5" w:rsidR="00E7111E" w:rsidRDefault="0020695D" w:rsidP="00E7111E">
            <w:pPr>
              <w:jc w:val="center"/>
              <w:rPr>
                <w:szCs w:val="22"/>
                <w:u w:val="single"/>
                <w:lang w:val="en-US" w:eastAsia="ja-JP"/>
              </w:rPr>
            </w:pPr>
            <w:r w:rsidRPr="0020695D">
              <w:rPr>
                <w:szCs w:val="22"/>
                <w:lang w:val="en-US" w:eastAsia="ja-JP"/>
              </w:rPr>
              <w:t>14.2.1.5.2</w:t>
            </w:r>
          </w:p>
        </w:tc>
        <w:tc>
          <w:tcPr>
            <w:tcW w:w="2574" w:type="dxa"/>
          </w:tcPr>
          <w:p w14:paraId="24941855" w14:textId="77777777" w:rsidR="00E7111E" w:rsidRDefault="00E7111E" w:rsidP="00E7111E">
            <w:pPr>
              <w:jc w:val="both"/>
              <w:rPr>
                <w:szCs w:val="22"/>
                <w:u w:val="single"/>
                <w:lang w:val="en-US" w:eastAsia="ja-JP"/>
              </w:rPr>
            </w:pPr>
          </w:p>
        </w:tc>
      </w:tr>
      <w:tr w:rsidR="00E7111E" w14:paraId="7C05C970" w14:textId="77777777" w:rsidTr="00E7111E">
        <w:tc>
          <w:tcPr>
            <w:tcW w:w="2574" w:type="dxa"/>
          </w:tcPr>
          <w:p w14:paraId="3359A5BD" w14:textId="50502018" w:rsidR="00E7111E" w:rsidRDefault="00BE3CF9" w:rsidP="00E7111E">
            <w:pPr>
              <w:jc w:val="both"/>
              <w:rPr>
                <w:szCs w:val="22"/>
                <w:u w:val="single"/>
                <w:lang w:val="en-US" w:eastAsia="ja-JP"/>
              </w:rPr>
            </w:pPr>
            <w:r>
              <w:rPr>
                <w:szCs w:val="22"/>
                <w:u w:val="single"/>
                <w:lang w:val="en-US" w:eastAsia="ja-JP"/>
              </w:rPr>
              <w:t>M-WRAN-SERVICES-INDICATION</w:t>
            </w:r>
          </w:p>
        </w:tc>
        <w:tc>
          <w:tcPr>
            <w:tcW w:w="2574" w:type="dxa"/>
          </w:tcPr>
          <w:p w14:paraId="11382153" w14:textId="2CEC278A" w:rsidR="00E7111E" w:rsidRDefault="00E7111E" w:rsidP="00E7111E">
            <w:pPr>
              <w:jc w:val="center"/>
              <w:rPr>
                <w:szCs w:val="22"/>
                <w:u w:val="single"/>
                <w:lang w:val="en-US" w:eastAsia="ja-JP"/>
              </w:rPr>
            </w:pPr>
          </w:p>
        </w:tc>
        <w:tc>
          <w:tcPr>
            <w:tcW w:w="2574" w:type="dxa"/>
          </w:tcPr>
          <w:p w14:paraId="31632294" w14:textId="2597838A" w:rsidR="00E7111E" w:rsidRDefault="00BE3CF9" w:rsidP="00E7111E">
            <w:pPr>
              <w:jc w:val="center"/>
              <w:rPr>
                <w:szCs w:val="22"/>
                <w:u w:val="single"/>
                <w:lang w:val="en-US" w:eastAsia="ja-JP"/>
              </w:rPr>
            </w:pPr>
            <w:r>
              <w:rPr>
                <w:szCs w:val="22"/>
                <w:u w:val="single"/>
                <w:lang w:val="en-US" w:eastAsia="ja-JP"/>
              </w:rPr>
              <w:t>14.2.1.5.4</w:t>
            </w:r>
          </w:p>
        </w:tc>
        <w:tc>
          <w:tcPr>
            <w:tcW w:w="2574" w:type="dxa"/>
          </w:tcPr>
          <w:p w14:paraId="43324ECC" w14:textId="409E093E" w:rsidR="00E7111E" w:rsidRDefault="00E7111E" w:rsidP="00E7111E">
            <w:pPr>
              <w:jc w:val="both"/>
              <w:rPr>
                <w:szCs w:val="22"/>
                <w:u w:val="single"/>
                <w:lang w:val="en-US" w:eastAsia="ja-JP"/>
              </w:rPr>
            </w:pPr>
          </w:p>
        </w:tc>
      </w:tr>
    </w:tbl>
    <w:p w14:paraId="10E3B2A9" w14:textId="77777777" w:rsidR="00BE3CF9" w:rsidRPr="005E2015" w:rsidRDefault="00BE3CF9" w:rsidP="00BE3CF9">
      <w:pPr>
        <w:jc w:val="both"/>
        <w:rPr>
          <w:sz w:val="24"/>
          <w:szCs w:val="22"/>
          <w:u w:val="single"/>
          <w:lang w:val="en-US" w:eastAsia="ja-JP"/>
        </w:rPr>
      </w:pPr>
    </w:p>
    <w:p w14:paraId="0A49B1C6" w14:textId="7F2CAA63" w:rsidR="00BE3CF9" w:rsidRPr="00C711FC" w:rsidRDefault="00BE3CF9" w:rsidP="00BE3CF9">
      <w:pPr>
        <w:jc w:val="center"/>
        <w:rPr>
          <w:b/>
          <w:i/>
          <w:szCs w:val="22"/>
          <w:lang w:val="en-US"/>
        </w:rPr>
      </w:pPr>
      <w:r>
        <w:rPr>
          <w:b/>
          <w:i/>
          <w:szCs w:val="22"/>
          <w:lang w:val="en-US"/>
        </w:rPr>
        <w:t>&lt;End of Modification&gt;</w:t>
      </w:r>
    </w:p>
    <w:p w14:paraId="4835AB22" w14:textId="77777777" w:rsidR="00BE3CF9" w:rsidRDefault="00BE3CF9" w:rsidP="00BE3CF9">
      <w:pPr>
        <w:jc w:val="both"/>
        <w:rPr>
          <w:szCs w:val="22"/>
          <w:lang w:val="en-US" w:eastAsia="ja-JP"/>
        </w:rPr>
      </w:pPr>
    </w:p>
    <w:p w14:paraId="45ECD4E8" w14:textId="519971BB" w:rsidR="00900915" w:rsidRPr="002F2E0B" w:rsidRDefault="00900915" w:rsidP="00900915">
      <w:pPr>
        <w:jc w:val="both"/>
        <w:rPr>
          <w:b/>
          <w:i/>
          <w:szCs w:val="22"/>
          <w:lang w:val="en-US" w:eastAsia="ja-JP"/>
        </w:rPr>
      </w:pPr>
      <w:r>
        <w:rPr>
          <w:b/>
          <w:i/>
          <w:szCs w:val="22"/>
          <w:lang w:val="en-US" w:eastAsia="ja-JP"/>
        </w:rPr>
        <w:t>Add a new section 14.2.1.</w:t>
      </w:r>
      <w:r w:rsidR="008A790B">
        <w:rPr>
          <w:b/>
          <w:i/>
          <w:szCs w:val="22"/>
          <w:lang w:val="en-US" w:eastAsia="ja-JP"/>
        </w:rPr>
        <w:t>5.4</w:t>
      </w:r>
      <w:r>
        <w:rPr>
          <w:b/>
          <w:i/>
          <w:szCs w:val="22"/>
          <w:lang w:val="en-US" w:eastAsia="ja-JP"/>
        </w:rPr>
        <w:t xml:space="preserve"> “M-</w:t>
      </w:r>
      <w:r w:rsidR="008A790B">
        <w:rPr>
          <w:b/>
          <w:i/>
          <w:szCs w:val="22"/>
          <w:lang w:val="en-US" w:eastAsia="ja-JP"/>
        </w:rPr>
        <w:t>WRAN</w:t>
      </w:r>
      <w:r>
        <w:rPr>
          <w:b/>
          <w:i/>
          <w:szCs w:val="22"/>
          <w:lang w:val="en-US" w:eastAsia="ja-JP"/>
        </w:rPr>
        <w:t>-</w:t>
      </w:r>
      <w:r w:rsidR="008A790B">
        <w:rPr>
          <w:b/>
          <w:i/>
          <w:szCs w:val="22"/>
          <w:lang w:val="en-US" w:eastAsia="ja-JP"/>
        </w:rPr>
        <w:t>SERVICES</w:t>
      </w:r>
      <w:r>
        <w:rPr>
          <w:b/>
          <w:i/>
          <w:szCs w:val="22"/>
          <w:lang w:val="en-US" w:eastAsia="ja-JP"/>
        </w:rPr>
        <w:t>-</w:t>
      </w:r>
      <w:r w:rsidR="008A790B">
        <w:rPr>
          <w:b/>
          <w:i/>
          <w:szCs w:val="22"/>
          <w:lang w:val="en-US" w:eastAsia="ja-JP"/>
        </w:rPr>
        <w:t>INDICATION</w:t>
      </w:r>
      <w:r>
        <w:rPr>
          <w:b/>
          <w:i/>
          <w:szCs w:val="22"/>
          <w:lang w:val="en-US" w:eastAsia="ja-JP"/>
        </w:rPr>
        <w:t>” after 14.2.1.</w:t>
      </w:r>
      <w:r w:rsidR="008A790B">
        <w:rPr>
          <w:b/>
          <w:i/>
          <w:szCs w:val="22"/>
          <w:lang w:val="en-US" w:eastAsia="ja-JP"/>
        </w:rPr>
        <w:t>5.3</w:t>
      </w:r>
      <w:r>
        <w:rPr>
          <w:b/>
          <w:i/>
          <w:szCs w:val="22"/>
          <w:lang w:val="en-US" w:eastAsia="ja-JP"/>
        </w:rPr>
        <w:t xml:space="preserve"> in IEEE </w:t>
      </w:r>
      <w:proofErr w:type="spellStart"/>
      <w:proofErr w:type="gramStart"/>
      <w:r>
        <w:rPr>
          <w:b/>
          <w:i/>
          <w:szCs w:val="22"/>
          <w:lang w:val="en-US" w:eastAsia="ja-JP"/>
        </w:rPr>
        <w:t>Std</w:t>
      </w:r>
      <w:proofErr w:type="spellEnd"/>
      <w:proofErr w:type="gramEnd"/>
      <w:r>
        <w:rPr>
          <w:b/>
          <w:i/>
          <w:szCs w:val="22"/>
          <w:lang w:val="en-US" w:eastAsia="ja-JP"/>
        </w:rPr>
        <w:t xml:space="preserve"> 802.22a-2014</w:t>
      </w:r>
    </w:p>
    <w:p w14:paraId="29B0AA10" w14:textId="77777777" w:rsidR="00900915" w:rsidRPr="00660F2E" w:rsidRDefault="00900915" w:rsidP="00900915">
      <w:pPr>
        <w:jc w:val="both"/>
        <w:rPr>
          <w:szCs w:val="22"/>
          <w:lang w:val="en-US" w:eastAsia="ja-JP"/>
        </w:rPr>
      </w:pPr>
    </w:p>
    <w:p w14:paraId="79790339" w14:textId="77777777" w:rsidR="00900915" w:rsidRPr="00C711FC" w:rsidRDefault="00900915" w:rsidP="00900915">
      <w:pPr>
        <w:jc w:val="center"/>
        <w:rPr>
          <w:b/>
          <w:i/>
          <w:szCs w:val="22"/>
          <w:lang w:val="en-US"/>
        </w:rPr>
      </w:pPr>
      <w:r>
        <w:rPr>
          <w:b/>
          <w:i/>
          <w:szCs w:val="22"/>
          <w:lang w:val="en-US"/>
        </w:rPr>
        <w:t>&lt;Start of Modification&gt;</w:t>
      </w:r>
    </w:p>
    <w:p w14:paraId="327D92A0" w14:textId="77777777" w:rsidR="00900915" w:rsidRDefault="00900915" w:rsidP="00900915">
      <w:pPr>
        <w:jc w:val="both"/>
        <w:rPr>
          <w:szCs w:val="22"/>
          <w:lang w:val="en-US" w:eastAsia="ja-JP"/>
        </w:rPr>
      </w:pPr>
    </w:p>
    <w:p w14:paraId="166ED3C7" w14:textId="7C63661F" w:rsidR="00900915" w:rsidRDefault="00900915" w:rsidP="00900915">
      <w:pPr>
        <w:jc w:val="both"/>
        <w:rPr>
          <w:szCs w:val="22"/>
          <w:lang w:val="en-US" w:eastAsia="ja-JP"/>
        </w:rPr>
      </w:pPr>
      <w:r>
        <w:rPr>
          <w:b/>
          <w:szCs w:val="22"/>
          <w:u w:val="single"/>
          <w:lang w:val="en-US" w:eastAsia="ja-JP"/>
        </w:rPr>
        <w:t>14.2.1.</w:t>
      </w:r>
      <w:r w:rsidR="008A790B">
        <w:rPr>
          <w:b/>
          <w:szCs w:val="22"/>
          <w:u w:val="single"/>
          <w:lang w:val="en-US" w:eastAsia="ja-JP"/>
        </w:rPr>
        <w:t>5</w:t>
      </w:r>
      <w:r>
        <w:rPr>
          <w:b/>
          <w:szCs w:val="22"/>
          <w:u w:val="single"/>
          <w:lang w:val="en-US" w:eastAsia="ja-JP"/>
        </w:rPr>
        <w:t>.</w:t>
      </w:r>
      <w:r w:rsidR="008A790B">
        <w:rPr>
          <w:b/>
          <w:szCs w:val="22"/>
          <w:u w:val="single"/>
          <w:lang w:val="en-US" w:eastAsia="ja-JP"/>
        </w:rPr>
        <w:t>4</w:t>
      </w:r>
      <w:r>
        <w:rPr>
          <w:b/>
          <w:szCs w:val="22"/>
          <w:u w:val="single"/>
          <w:lang w:val="en-US" w:eastAsia="ja-JP"/>
        </w:rPr>
        <w:tab/>
        <w:t>M-</w:t>
      </w:r>
      <w:r w:rsidR="008A790B">
        <w:rPr>
          <w:b/>
          <w:szCs w:val="22"/>
          <w:u w:val="single"/>
          <w:lang w:val="en-US" w:eastAsia="ja-JP"/>
        </w:rPr>
        <w:t>WRAN</w:t>
      </w:r>
      <w:r>
        <w:rPr>
          <w:b/>
          <w:szCs w:val="22"/>
          <w:u w:val="single"/>
          <w:lang w:val="en-US" w:eastAsia="ja-JP"/>
        </w:rPr>
        <w:t>-</w:t>
      </w:r>
      <w:r w:rsidR="008A790B">
        <w:rPr>
          <w:b/>
          <w:szCs w:val="22"/>
          <w:u w:val="single"/>
          <w:lang w:val="en-US" w:eastAsia="ja-JP"/>
        </w:rPr>
        <w:t>SERVICES</w:t>
      </w:r>
      <w:r>
        <w:rPr>
          <w:b/>
          <w:szCs w:val="22"/>
          <w:u w:val="single"/>
          <w:lang w:val="en-US" w:eastAsia="ja-JP"/>
        </w:rPr>
        <w:t>-</w:t>
      </w:r>
      <w:r w:rsidR="008A790B">
        <w:rPr>
          <w:b/>
          <w:szCs w:val="22"/>
          <w:u w:val="single"/>
          <w:lang w:val="en-US" w:eastAsia="ja-JP"/>
        </w:rPr>
        <w:t>INDICATION</w:t>
      </w:r>
    </w:p>
    <w:p w14:paraId="34BF2FFE" w14:textId="77777777" w:rsidR="00900915" w:rsidRPr="001733D1" w:rsidRDefault="00900915" w:rsidP="00900915">
      <w:pPr>
        <w:jc w:val="both"/>
        <w:rPr>
          <w:szCs w:val="22"/>
          <w:u w:val="single"/>
          <w:lang w:val="en-US" w:eastAsia="ja-JP"/>
        </w:rPr>
      </w:pPr>
    </w:p>
    <w:p w14:paraId="25A0EDAE" w14:textId="609C0E41" w:rsidR="00900915" w:rsidRDefault="00900915" w:rsidP="00900915">
      <w:pPr>
        <w:jc w:val="both"/>
        <w:rPr>
          <w:szCs w:val="22"/>
          <w:lang w:val="en-US" w:eastAsia="ja-JP"/>
        </w:rPr>
      </w:pPr>
      <w:r>
        <w:rPr>
          <w:b/>
          <w:szCs w:val="22"/>
          <w:u w:val="single"/>
          <w:lang w:val="en-US" w:eastAsia="ja-JP"/>
        </w:rPr>
        <w:lastRenderedPageBreak/>
        <w:t>14.2.1.</w:t>
      </w:r>
      <w:r w:rsidR="008A790B">
        <w:rPr>
          <w:b/>
          <w:szCs w:val="22"/>
          <w:u w:val="single"/>
          <w:lang w:val="en-US" w:eastAsia="ja-JP"/>
        </w:rPr>
        <w:t>5</w:t>
      </w:r>
      <w:r>
        <w:rPr>
          <w:b/>
          <w:szCs w:val="22"/>
          <w:u w:val="single"/>
          <w:lang w:val="en-US" w:eastAsia="ja-JP"/>
        </w:rPr>
        <w:t>.</w:t>
      </w:r>
      <w:r w:rsidR="008A790B">
        <w:rPr>
          <w:b/>
          <w:szCs w:val="22"/>
          <w:u w:val="single"/>
          <w:lang w:val="en-US" w:eastAsia="ja-JP"/>
        </w:rPr>
        <w:t>4</w:t>
      </w:r>
      <w:r>
        <w:rPr>
          <w:b/>
          <w:szCs w:val="22"/>
          <w:u w:val="single"/>
          <w:lang w:val="en-US" w:eastAsia="ja-JP"/>
        </w:rPr>
        <w:t>.1</w:t>
      </w:r>
      <w:r>
        <w:rPr>
          <w:b/>
          <w:szCs w:val="22"/>
          <w:u w:val="single"/>
          <w:lang w:val="en-US" w:eastAsia="ja-JP"/>
        </w:rPr>
        <w:tab/>
        <w:t>Purpose</w:t>
      </w:r>
    </w:p>
    <w:p w14:paraId="29CAEDDA" w14:textId="77777777" w:rsidR="00900915" w:rsidRDefault="00900915" w:rsidP="00900915">
      <w:pPr>
        <w:jc w:val="both"/>
        <w:rPr>
          <w:szCs w:val="22"/>
          <w:u w:val="single"/>
          <w:lang w:val="en-US" w:eastAsia="ja-JP"/>
        </w:rPr>
      </w:pPr>
    </w:p>
    <w:p w14:paraId="69137C2A" w14:textId="43F5257A" w:rsidR="00900915" w:rsidRPr="00C64DAF" w:rsidRDefault="00DA5114" w:rsidP="00DA5114">
      <w:pPr>
        <w:widowControl w:val="0"/>
        <w:autoSpaceDE w:val="0"/>
        <w:autoSpaceDN w:val="0"/>
        <w:adjustRightInd w:val="0"/>
        <w:jc w:val="both"/>
        <w:rPr>
          <w:sz w:val="24"/>
          <w:szCs w:val="22"/>
          <w:u w:val="single"/>
          <w:lang w:val="en-US" w:eastAsia="ja-JP"/>
        </w:rPr>
      </w:pPr>
      <w:r w:rsidRPr="00C64DAF">
        <w:rPr>
          <w:szCs w:val="20"/>
          <w:u w:val="single"/>
          <w:lang w:val="en-US"/>
        </w:rPr>
        <w:t>The M-WRAN-SERVICES-</w:t>
      </w:r>
      <w:r w:rsidR="00C64DAF">
        <w:rPr>
          <w:szCs w:val="20"/>
          <w:u w:val="single"/>
          <w:lang w:val="en-US"/>
        </w:rPr>
        <w:t>INDICATION</w:t>
      </w:r>
      <w:r w:rsidRPr="00C64DAF">
        <w:rPr>
          <w:szCs w:val="20"/>
          <w:u w:val="single"/>
          <w:lang w:val="en-US"/>
        </w:rPr>
        <w:t xml:space="preserve"> primitive is used by the higher layers to return selected</w:t>
      </w:r>
      <w:r w:rsidR="00C64DAF">
        <w:rPr>
          <w:szCs w:val="20"/>
          <w:u w:val="single"/>
          <w:lang w:val="en-US"/>
        </w:rPr>
        <w:t xml:space="preserve"> </w:t>
      </w:r>
      <w:r w:rsidRPr="00C64DAF">
        <w:rPr>
          <w:szCs w:val="20"/>
          <w:u w:val="single"/>
          <w:lang w:val="en-US"/>
        </w:rPr>
        <w:t>WRAN channels from the available WRAN service list to the SA per its request</w:t>
      </w:r>
      <w:r w:rsidR="001C77BB">
        <w:rPr>
          <w:szCs w:val="20"/>
          <w:u w:val="single"/>
          <w:lang w:val="en-US"/>
        </w:rPr>
        <w:t>, when engaged in multi-channel operation mode</w:t>
      </w:r>
      <w:r w:rsidRPr="00C64DAF">
        <w:rPr>
          <w:szCs w:val="20"/>
          <w:u w:val="single"/>
          <w:lang w:val="en-US"/>
        </w:rPr>
        <w:t xml:space="preserve">. Table </w:t>
      </w:r>
      <w:r w:rsidR="00CA1F00">
        <w:rPr>
          <w:szCs w:val="20"/>
          <w:u w:val="single"/>
          <w:lang w:val="en-US"/>
        </w:rPr>
        <w:t>307a</w:t>
      </w:r>
      <w:r w:rsidRPr="00C64DAF">
        <w:rPr>
          <w:szCs w:val="20"/>
          <w:u w:val="single"/>
          <w:lang w:val="en-US"/>
        </w:rPr>
        <w:t xml:space="preserve"> specifies the parameters</w:t>
      </w:r>
      <w:r w:rsidR="00C64DAF">
        <w:rPr>
          <w:szCs w:val="20"/>
          <w:u w:val="single"/>
          <w:lang w:val="en-US"/>
        </w:rPr>
        <w:t xml:space="preserve"> </w:t>
      </w:r>
      <w:r w:rsidRPr="00C64DAF">
        <w:rPr>
          <w:szCs w:val="20"/>
          <w:u w:val="single"/>
          <w:lang w:val="en-US"/>
        </w:rPr>
        <w:t xml:space="preserve">for the </w:t>
      </w:r>
      <w:r w:rsidR="001C77BB" w:rsidRPr="00C64DAF">
        <w:rPr>
          <w:szCs w:val="20"/>
          <w:u w:val="single"/>
          <w:lang w:val="en-US"/>
        </w:rPr>
        <w:t>M-WRAN-SERVICES-</w:t>
      </w:r>
      <w:r w:rsidR="001C77BB">
        <w:rPr>
          <w:szCs w:val="20"/>
          <w:u w:val="single"/>
          <w:lang w:val="en-US"/>
        </w:rPr>
        <w:t>INDICATION</w:t>
      </w:r>
      <w:r w:rsidR="001C77BB" w:rsidRPr="00C64DAF">
        <w:rPr>
          <w:szCs w:val="20"/>
          <w:u w:val="single"/>
          <w:lang w:val="en-US"/>
        </w:rPr>
        <w:t xml:space="preserve"> </w:t>
      </w:r>
      <w:r w:rsidRPr="00C64DAF">
        <w:rPr>
          <w:szCs w:val="20"/>
          <w:u w:val="single"/>
          <w:lang w:val="en-US"/>
        </w:rPr>
        <w:t>primitive.</w:t>
      </w:r>
    </w:p>
    <w:p w14:paraId="2B8F4B66" w14:textId="77777777" w:rsidR="00900915" w:rsidRDefault="00900915" w:rsidP="00900915">
      <w:pPr>
        <w:jc w:val="both"/>
        <w:rPr>
          <w:szCs w:val="22"/>
          <w:u w:val="single"/>
          <w:lang w:val="en-US" w:eastAsia="ja-JP"/>
        </w:rPr>
      </w:pPr>
    </w:p>
    <w:p w14:paraId="334C505D" w14:textId="5A5A23DB" w:rsidR="00900915" w:rsidRPr="00C237FD" w:rsidRDefault="00900915" w:rsidP="00900915">
      <w:pPr>
        <w:jc w:val="both"/>
        <w:rPr>
          <w:b/>
          <w:szCs w:val="22"/>
          <w:u w:val="single"/>
          <w:lang w:val="en-US" w:eastAsia="ja-JP"/>
        </w:rPr>
      </w:pPr>
      <w:r>
        <w:rPr>
          <w:b/>
          <w:szCs w:val="22"/>
          <w:u w:val="single"/>
          <w:lang w:val="en-US" w:eastAsia="ja-JP"/>
        </w:rPr>
        <w:t>14.2.1.</w:t>
      </w:r>
      <w:r w:rsidR="00B83F4D">
        <w:rPr>
          <w:b/>
          <w:szCs w:val="22"/>
          <w:u w:val="single"/>
          <w:lang w:val="en-US" w:eastAsia="ja-JP"/>
        </w:rPr>
        <w:t>5.4</w:t>
      </w:r>
      <w:r>
        <w:rPr>
          <w:b/>
          <w:szCs w:val="22"/>
          <w:u w:val="single"/>
          <w:lang w:val="en-US" w:eastAsia="ja-JP"/>
        </w:rPr>
        <w:t>.2</w:t>
      </w:r>
      <w:r>
        <w:rPr>
          <w:b/>
          <w:szCs w:val="22"/>
          <w:u w:val="single"/>
          <w:lang w:val="en-US" w:eastAsia="ja-JP"/>
        </w:rPr>
        <w:tab/>
        <w:t>SAP Type</w:t>
      </w:r>
    </w:p>
    <w:p w14:paraId="11B3BE21" w14:textId="77777777" w:rsidR="00900915" w:rsidRDefault="00900915" w:rsidP="00900915">
      <w:pPr>
        <w:jc w:val="both"/>
        <w:rPr>
          <w:szCs w:val="22"/>
          <w:u w:val="single"/>
          <w:lang w:val="en-US" w:eastAsia="ja-JP"/>
        </w:rPr>
      </w:pPr>
    </w:p>
    <w:p w14:paraId="3791B043" w14:textId="77777777" w:rsidR="00900915" w:rsidRDefault="00900915" w:rsidP="00900915">
      <w:pPr>
        <w:jc w:val="both"/>
        <w:rPr>
          <w:szCs w:val="22"/>
          <w:u w:val="single"/>
          <w:lang w:val="en-US" w:eastAsia="ja-JP"/>
        </w:rPr>
      </w:pPr>
      <w:r>
        <w:rPr>
          <w:szCs w:val="22"/>
          <w:u w:val="single"/>
          <w:lang w:val="en-US" w:eastAsia="ja-JP"/>
        </w:rPr>
        <w:t>M-SAP</w:t>
      </w:r>
    </w:p>
    <w:p w14:paraId="6B23BDA0" w14:textId="77777777" w:rsidR="00900915" w:rsidRDefault="00900915" w:rsidP="00900915">
      <w:pPr>
        <w:jc w:val="both"/>
        <w:rPr>
          <w:szCs w:val="22"/>
          <w:u w:val="single"/>
          <w:lang w:val="en-US" w:eastAsia="ja-JP"/>
        </w:rPr>
      </w:pPr>
    </w:p>
    <w:p w14:paraId="552E814F" w14:textId="5AB4C01B" w:rsidR="00900915" w:rsidRPr="00C237FD" w:rsidRDefault="00900915" w:rsidP="00900915">
      <w:pPr>
        <w:jc w:val="both"/>
        <w:rPr>
          <w:b/>
          <w:szCs w:val="22"/>
          <w:u w:val="single"/>
          <w:lang w:val="en-US" w:eastAsia="ja-JP"/>
        </w:rPr>
      </w:pPr>
      <w:r>
        <w:rPr>
          <w:b/>
          <w:szCs w:val="22"/>
          <w:u w:val="single"/>
          <w:lang w:val="en-US" w:eastAsia="ja-JP"/>
        </w:rPr>
        <w:t>14.2.1.</w:t>
      </w:r>
      <w:r w:rsidR="00B83F4D">
        <w:rPr>
          <w:b/>
          <w:szCs w:val="22"/>
          <w:u w:val="single"/>
          <w:lang w:val="en-US" w:eastAsia="ja-JP"/>
        </w:rPr>
        <w:t>5.4</w:t>
      </w:r>
      <w:r>
        <w:rPr>
          <w:b/>
          <w:szCs w:val="22"/>
          <w:u w:val="single"/>
          <w:lang w:val="en-US" w:eastAsia="ja-JP"/>
        </w:rPr>
        <w:t>.2</w:t>
      </w:r>
      <w:r>
        <w:rPr>
          <w:b/>
          <w:szCs w:val="22"/>
          <w:u w:val="single"/>
          <w:lang w:val="en-US" w:eastAsia="ja-JP"/>
        </w:rPr>
        <w:tab/>
        <w:t>Operation Type</w:t>
      </w:r>
    </w:p>
    <w:p w14:paraId="742399F9" w14:textId="77777777" w:rsidR="00900915" w:rsidRDefault="00900915" w:rsidP="00900915">
      <w:pPr>
        <w:jc w:val="both"/>
        <w:rPr>
          <w:szCs w:val="22"/>
          <w:u w:val="single"/>
          <w:lang w:val="en-US" w:eastAsia="ja-JP"/>
        </w:rPr>
      </w:pPr>
    </w:p>
    <w:p w14:paraId="14D6E357" w14:textId="3D4ED86A" w:rsidR="00900915" w:rsidRDefault="00442BC9" w:rsidP="00900915">
      <w:pPr>
        <w:jc w:val="both"/>
        <w:rPr>
          <w:szCs w:val="22"/>
          <w:u w:val="single"/>
          <w:lang w:val="en-US" w:eastAsia="ja-JP"/>
        </w:rPr>
      </w:pPr>
      <w:r>
        <w:rPr>
          <w:szCs w:val="22"/>
          <w:u w:val="single"/>
          <w:lang w:val="en-US" w:eastAsia="ja-JP"/>
        </w:rPr>
        <w:t>Event Indication</w:t>
      </w:r>
    </w:p>
    <w:p w14:paraId="12DC3A14" w14:textId="77777777" w:rsidR="00900915" w:rsidRDefault="00900915" w:rsidP="00900915">
      <w:pPr>
        <w:jc w:val="both"/>
        <w:rPr>
          <w:szCs w:val="22"/>
          <w:u w:val="single"/>
          <w:lang w:val="en-US" w:eastAsia="ja-JP"/>
        </w:rPr>
      </w:pPr>
    </w:p>
    <w:p w14:paraId="25ACD0F5" w14:textId="5E7B45BF" w:rsidR="00900915" w:rsidRDefault="00900915" w:rsidP="00900915">
      <w:pPr>
        <w:jc w:val="both"/>
        <w:rPr>
          <w:szCs w:val="22"/>
          <w:u w:val="single"/>
          <w:lang w:val="en-US" w:eastAsia="ja-JP"/>
        </w:rPr>
      </w:pPr>
      <w:r>
        <w:rPr>
          <w:b/>
          <w:szCs w:val="22"/>
          <w:u w:val="single"/>
          <w:lang w:val="en-US" w:eastAsia="ja-JP"/>
        </w:rPr>
        <w:t>14.2.1.</w:t>
      </w:r>
      <w:r w:rsidR="00B83F4D">
        <w:rPr>
          <w:b/>
          <w:szCs w:val="22"/>
          <w:u w:val="single"/>
          <w:lang w:val="en-US" w:eastAsia="ja-JP"/>
        </w:rPr>
        <w:t>5.4</w:t>
      </w:r>
      <w:r>
        <w:rPr>
          <w:b/>
          <w:szCs w:val="22"/>
          <w:u w:val="single"/>
          <w:lang w:val="en-US" w:eastAsia="ja-JP"/>
        </w:rPr>
        <w:t>.4</w:t>
      </w:r>
      <w:r>
        <w:rPr>
          <w:b/>
          <w:szCs w:val="22"/>
          <w:u w:val="single"/>
          <w:lang w:val="en-US" w:eastAsia="ja-JP"/>
        </w:rPr>
        <w:tab/>
      </w:r>
      <w:r w:rsidR="00442BC9">
        <w:rPr>
          <w:b/>
          <w:szCs w:val="22"/>
          <w:u w:val="single"/>
          <w:lang w:val="en-US" w:eastAsia="ja-JP"/>
        </w:rPr>
        <w:t>Destination</w:t>
      </w:r>
    </w:p>
    <w:p w14:paraId="71D9099D" w14:textId="77777777" w:rsidR="00900915" w:rsidRDefault="00900915" w:rsidP="00900915">
      <w:pPr>
        <w:jc w:val="both"/>
        <w:rPr>
          <w:szCs w:val="22"/>
          <w:u w:val="single"/>
          <w:lang w:val="en-US" w:eastAsia="ja-JP"/>
        </w:rPr>
      </w:pPr>
    </w:p>
    <w:p w14:paraId="2E52B83C" w14:textId="6C510BD2" w:rsidR="00900915" w:rsidRDefault="00CA1F00" w:rsidP="00900915">
      <w:pPr>
        <w:jc w:val="both"/>
        <w:rPr>
          <w:szCs w:val="22"/>
          <w:u w:val="single"/>
          <w:lang w:val="en-US" w:eastAsia="ja-JP"/>
        </w:rPr>
      </w:pPr>
      <w:r>
        <w:rPr>
          <w:szCs w:val="22"/>
          <w:u w:val="single"/>
          <w:lang w:val="en-US" w:eastAsia="ja-JP"/>
        </w:rPr>
        <w:t>CPE</w:t>
      </w:r>
      <w:r w:rsidR="00900915">
        <w:rPr>
          <w:szCs w:val="22"/>
          <w:u w:val="single"/>
          <w:lang w:val="en-US" w:eastAsia="ja-JP"/>
        </w:rPr>
        <w:t xml:space="preserve"> </w:t>
      </w:r>
      <w:r>
        <w:rPr>
          <w:szCs w:val="22"/>
          <w:u w:val="single"/>
          <w:lang w:val="en-US" w:eastAsia="ja-JP"/>
        </w:rPr>
        <w:t>SA</w:t>
      </w:r>
    </w:p>
    <w:p w14:paraId="3672945D" w14:textId="77777777" w:rsidR="00900915" w:rsidRDefault="00900915" w:rsidP="00900915">
      <w:pPr>
        <w:jc w:val="both"/>
        <w:rPr>
          <w:szCs w:val="22"/>
          <w:u w:val="single"/>
          <w:lang w:val="en-US" w:eastAsia="ja-JP"/>
        </w:rPr>
      </w:pPr>
    </w:p>
    <w:p w14:paraId="64B280F6" w14:textId="50ECF5AB" w:rsidR="00900915" w:rsidRDefault="00900915" w:rsidP="00900915">
      <w:pPr>
        <w:jc w:val="both"/>
        <w:rPr>
          <w:szCs w:val="22"/>
          <w:u w:val="single"/>
          <w:lang w:val="en-US" w:eastAsia="ja-JP"/>
        </w:rPr>
      </w:pPr>
      <w:r>
        <w:rPr>
          <w:b/>
          <w:szCs w:val="22"/>
          <w:u w:val="single"/>
          <w:lang w:val="en-US" w:eastAsia="ja-JP"/>
        </w:rPr>
        <w:t>14.2.1.</w:t>
      </w:r>
      <w:r w:rsidR="00B83F4D">
        <w:rPr>
          <w:b/>
          <w:szCs w:val="22"/>
          <w:u w:val="single"/>
          <w:lang w:val="en-US" w:eastAsia="ja-JP"/>
        </w:rPr>
        <w:t>5.4</w:t>
      </w:r>
      <w:r>
        <w:rPr>
          <w:b/>
          <w:szCs w:val="22"/>
          <w:u w:val="single"/>
          <w:lang w:val="en-US" w:eastAsia="ja-JP"/>
        </w:rPr>
        <w:t>.5</w:t>
      </w:r>
      <w:r>
        <w:rPr>
          <w:b/>
          <w:szCs w:val="22"/>
          <w:u w:val="single"/>
          <w:lang w:val="en-US" w:eastAsia="ja-JP"/>
        </w:rPr>
        <w:tab/>
        <w:t>Data</w:t>
      </w:r>
    </w:p>
    <w:p w14:paraId="2F0A3AA7" w14:textId="77777777" w:rsidR="00900915" w:rsidRDefault="00900915" w:rsidP="00900915">
      <w:pPr>
        <w:jc w:val="both"/>
        <w:rPr>
          <w:szCs w:val="22"/>
          <w:u w:val="single"/>
          <w:lang w:val="en-US" w:eastAsia="ja-JP"/>
        </w:rPr>
      </w:pPr>
    </w:p>
    <w:p w14:paraId="3678F7FA" w14:textId="4A8485DF" w:rsidR="00900915" w:rsidRPr="00202A58" w:rsidRDefault="00900915" w:rsidP="00900915">
      <w:pPr>
        <w:jc w:val="center"/>
        <w:rPr>
          <w:b/>
          <w:szCs w:val="22"/>
          <w:u w:val="single"/>
          <w:lang w:val="en-US" w:eastAsia="ja-JP"/>
        </w:rPr>
      </w:pPr>
      <w:r>
        <w:rPr>
          <w:b/>
          <w:szCs w:val="22"/>
          <w:u w:val="single"/>
          <w:lang w:val="en-US" w:eastAsia="ja-JP"/>
        </w:rPr>
        <w:t>Table 30</w:t>
      </w:r>
      <w:r w:rsidR="00CA1F00">
        <w:rPr>
          <w:b/>
          <w:szCs w:val="22"/>
          <w:u w:val="single"/>
          <w:lang w:val="en-US" w:eastAsia="ja-JP"/>
        </w:rPr>
        <w:t>7</w:t>
      </w:r>
      <w:r>
        <w:rPr>
          <w:b/>
          <w:szCs w:val="22"/>
          <w:u w:val="single"/>
          <w:lang w:val="en-US" w:eastAsia="ja-JP"/>
        </w:rPr>
        <w:t xml:space="preserve">a – </w:t>
      </w:r>
      <w:r w:rsidR="00B343B4">
        <w:rPr>
          <w:b/>
          <w:szCs w:val="22"/>
          <w:u w:val="single"/>
          <w:lang w:val="en-US" w:eastAsia="ja-JP"/>
        </w:rPr>
        <w:t xml:space="preserve">M-WRAN-SERVICES-INDICATION </w:t>
      </w:r>
      <w:r>
        <w:rPr>
          <w:b/>
          <w:szCs w:val="22"/>
          <w:u w:val="single"/>
          <w:lang w:val="en-US" w:eastAsia="ja-JP"/>
        </w:rPr>
        <w:t>parameters</w:t>
      </w:r>
    </w:p>
    <w:tbl>
      <w:tblPr>
        <w:tblStyle w:val="TableGrid"/>
        <w:tblW w:w="0" w:type="auto"/>
        <w:tblLook w:val="04A0" w:firstRow="1" w:lastRow="0" w:firstColumn="1" w:lastColumn="0" w:noHBand="0" w:noVBand="1"/>
      </w:tblPr>
      <w:tblGrid>
        <w:gridCol w:w="2574"/>
        <w:gridCol w:w="2574"/>
        <w:gridCol w:w="2574"/>
        <w:gridCol w:w="2574"/>
      </w:tblGrid>
      <w:tr w:rsidR="00900915" w14:paraId="18F10387" w14:textId="77777777" w:rsidTr="00900915">
        <w:tc>
          <w:tcPr>
            <w:tcW w:w="2574" w:type="dxa"/>
          </w:tcPr>
          <w:p w14:paraId="59CE0D75" w14:textId="77777777" w:rsidR="00900915" w:rsidRPr="002C01A9" w:rsidRDefault="00900915" w:rsidP="00900915">
            <w:pPr>
              <w:jc w:val="center"/>
              <w:rPr>
                <w:b/>
                <w:szCs w:val="22"/>
                <w:u w:val="single"/>
                <w:lang w:val="en-US" w:eastAsia="ja-JP"/>
              </w:rPr>
            </w:pPr>
            <w:r>
              <w:rPr>
                <w:b/>
                <w:szCs w:val="22"/>
                <w:u w:val="single"/>
                <w:lang w:val="en-US" w:eastAsia="ja-JP"/>
              </w:rPr>
              <w:t>Name</w:t>
            </w:r>
          </w:p>
        </w:tc>
        <w:tc>
          <w:tcPr>
            <w:tcW w:w="2574" w:type="dxa"/>
          </w:tcPr>
          <w:p w14:paraId="50E720F6" w14:textId="77777777" w:rsidR="00900915" w:rsidRPr="002C01A9" w:rsidRDefault="00900915" w:rsidP="00900915">
            <w:pPr>
              <w:jc w:val="center"/>
              <w:rPr>
                <w:b/>
                <w:szCs w:val="22"/>
                <w:u w:val="single"/>
                <w:lang w:val="en-US" w:eastAsia="ja-JP"/>
              </w:rPr>
            </w:pPr>
            <w:r>
              <w:rPr>
                <w:b/>
                <w:szCs w:val="22"/>
                <w:u w:val="single"/>
                <w:lang w:val="en-US" w:eastAsia="ja-JP"/>
              </w:rPr>
              <w:t>Type</w:t>
            </w:r>
          </w:p>
        </w:tc>
        <w:tc>
          <w:tcPr>
            <w:tcW w:w="2574" w:type="dxa"/>
          </w:tcPr>
          <w:p w14:paraId="4DE866F1" w14:textId="77777777" w:rsidR="00900915" w:rsidRPr="002C01A9" w:rsidRDefault="00900915" w:rsidP="00900915">
            <w:pPr>
              <w:jc w:val="center"/>
              <w:rPr>
                <w:b/>
                <w:szCs w:val="22"/>
                <w:u w:val="single"/>
                <w:lang w:val="en-US" w:eastAsia="ja-JP"/>
              </w:rPr>
            </w:pPr>
            <w:r>
              <w:rPr>
                <w:b/>
                <w:szCs w:val="22"/>
                <w:u w:val="single"/>
                <w:lang w:val="en-US" w:eastAsia="ja-JP"/>
              </w:rPr>
              <w:t>Length</w:t>
            </w:r>
          </w:p>
        </w:tc>
        <w:tc>
          <w:tcPr>
            <w:tcW w:w="2574" w:type="dxa"/>
          </w:tcPr>
          <w:p w14:paraId="67C202C4" w14:textId="77777777" w:rsidR="00900915" w:rsidRPr="002C01A9" w:rsidRDefault="00900915" w:rsidP="00900915">
            <w:pPr>
              <w:jc w:val="center"/>
              <w:rPr>
                <w:b/>
                <w:szCs w:val="22"/>
                <w:u w:val="single"/>
                <w:lang w:val="en-US" w:eastAsia="ja-JP"/>
              </w:rPr>
            </w:pPr>
            <w:r>
              <w:rPr>
                <w:b/>
                <w:szCs w:val="22"/>
                <w:u w:val="single"/>
                <w:lang w:val="en-US" w:eastAsia="ja-JP"/>
              </w:rPr>
              <w:t>Description</w:t>
            </w:r>
          </w:p>
        </w:tc>
      </w:tr>
      <w:tr w:rsidR="00900915" w14:paraId="098AF380" w14:textId="77777777" w:rsidTr="00900915">
        <w:tc>
          <w:tcPr>
            <w:tcW w:w="2574" w:type="dxa"/>
          </w:tcPr>
          <w:p w14:paraId="71212237" w14:textId="77777777" w:rsidR="00900915" w:rsidRDefault="00900915" w:rsidP="00900915">
            <w:pPr>
              <w:jc w:val="both"/>
              <w:rPr>
                <w:szCs w:val="22"/>
                <w:u w:val="single"/>
                <w:lang w:val="en-US" w:eastAsia="ja-JP"/>
              </w:rPr>
            </w:pPr>
            <w:r>
              <w:rPr>
                <w:szCs w:val="22"/>
                <w:u w:val="single"/>
                <w:lang w:val="en-US" w:eastAsia="ja-JP"/>
              </w:rPr>
              <w:t>Number of channels in multi-channel operation</w:t>
            </w:r>
          </w:p>
        </w:tc>
        <w:tc>
          <w:tcPr>
            <w:tcW w:w="2574" w:type="dxa"/>
          </w:tcPr>
          <w:p w14:paraId="1F2A7F75" w14:textId="77777777" w:rsidR="00900915" w:rsidRDefault="00900915" w:rsidP="00900915">
            <w:pPr>
              <w:jc w:val="center"/>
              <w:rPr>
                <w:szCs w:val="22"/>
                <w:u w:val="single"/>
                <w:lang w:val="en-US" w:eastAsia="ja-JP"/>
              </w:rPr>
            </w:pPr>
            <w:r>
              <w:rPr>
                <w:szCs w:val="22"/>
                <w:u w:val="single"/>
                <w:lang w:val="en-US" w:eastAsia="ja-JP"/>
              </w:rPr>
              <w:t>Integer</w:t>
            </w:r>
          </w:p>
        </w:tc>
        <w:tc>
          <w:tcPr>
            <w:tcW w:w="2574" w:type="dxa"/>
          </w:tcPr>
          <w:p w14:paraId="3C687F80" w14:textId="77777777" w:rsidR="00900915" w:rsidRDefault="00900915" w:rsidP="00900915">
            <w:pPr>
              <w:jc w:val="center"/>
              <w:rPr>
                <w:szCs w:val="22"/>
                <w:u w:val="single"/>
                <w:lang w:val="en-US" w:eastAsia="ja-JP"/>
              </w:rPr>
            </w:pPr>
            <w:r>
              <w:rPr>
                <w:szCs w:val="22"/>
                <w:u w:val="single"/>
                <w:lang w:val="en-US" w:eastAsia="ja-JP"/>
              </w:rPr>
              <w:t>1 byte</w:t>
            </w:r>
          </w:p>
        </w:tc>
        <w:tc>
          <w:tcPr>
            <w:tcW w:w="2574" w:type="dxa"/>
          </w:tcPr>
          <w:p w14:paraId="0FF01CBB" w14:textId="77777777" w:rsidR="00900915" w:rsidRDefault="00900915" w:rsidP="00900915">
            <w:pPr>
              <w:jc w:val="both"/>
              <w:rPr>
                <w:szCs w:val="22"/>
                <w:u w:val="single"/>
                <w:lang w:val="en-US" w:eastAsia="ja-JP"/>
              </w:rPr>
            </w:pPr>
            <w:r>
              <w:rPr>
                <w:szCs w:val="22"/>
                <w:u w:val="single"/>
                <w:lang w:val="en-US" w:eastAsia="ja-JP"/>
              </w:rPr>
              <w:t>Number of channels selected for multi-channel operation</w:t>
            </w:r>
          </w:p>
        </w:tc>
      </w:tr>
      <w:tr w:rsidR="00900915" w14:paraId="1269CD9B" w14:textId="77777777" w:rsidTr="00900915">
        <w:tc>
          <w:tcPr>
            <w:tcW w:w="2574" w:type="dxa"/>
          </w:tcPr>
          <w:p w14:paraId="32AC2681" w14:textId="77777777" w:rsidR="00900915" w:rsidRDefault="00900915" w:rsidP="00900915">
            <w:pPr>
              <w:widowControl w:val="0"/>
              <w:autoSpaceDE w:val="0"/>
              <w:autoSpaceDN w:val="0"/>
              <w:adjustRightInd w:val="0"/>
              <w:rPr>
                <w:sz w:val="20"/>
                <w:szCs w:val="20"/>
                <w:lang w:val="en-US"/>
              </w:rPr>
            </w:pPr>
            <w:r>
              <w:rPr>
                <w:sz w:val="20"/>
                <w:szCs w:val="20"/>
                <w:lang w:val="en-US"/>
              </w:rPr>
              <w:t>For (</w:t>
            </w:r>
            <w:proofErr w:type="spellStart"/>
            <w:r>
              <w:rPr>
                <w:sz w:val="20"/>
                <w:szCs w:val="20"/>
                <w:lang w:val="en-US"/>
              </w:rPr>
              <w:t>i</w:t>
            </w:r>
            <w:proofErr w:type="spellEnd"/>
            <w:r>
              <w:rPr>
                <w:sz w:val="20"/>
                <w:szCs w:val="20"/>
                <w:lang w:val="en-US"/>
              </w:rPr>
              <w:t xml:space="preserve">=1; </w:t>
            </w:r>
            <w:proofErr w:type="spellStart"/>
            <w:proofErr w:type="gramStart"/>
            <w:r>
              <w:rPr>
                <w:sz w:val="20"/>
                <w:szCs w:val="20"/>
                <w:lang w:val="en-US"/>
              </w:rPr>
              <w:t>i</w:t>
            </w:r>
            <w:proofErr w:type="spellEnd"/>
            <w:r>
              <w:rPr>
                <w:rFonts w:ascii="ê~˘ø’'C0„" w:hAnsi="ê~˘ø’'C0„" w:cs="ê~˘ø’'C0„"/>
                <w:sz w:val="20"/>
                <w:szCs w:val="20"/>
                <w:lang w:val="en-US"/>
              </w:rPr>
              <w:t xml:space="preserve">≤ </w:t>
            </w:r>
            <w:r>
              <w:rPr>
                <w:sz w:val="20"/>
                <w:szCs w:val="20"/>
                <w:lang w:val="en-US"/>
              </w:rPr>
              <w:t xml:space="preserve"> Number</w:t>
            </w:r>
            <w:proofErr w:type="gramEnd"/>
            <w:r>
              <w:rPr>
                <w:sz w:val="20"/>
                <w:szCs w:val="20"/>
                <w:lang w:val="en-US"/>
              </w:rPr>
              <w:t xml:space="preserve"> of</w:t>
            </w:r>
          </w:p>
          <w:p w14:paraId="114DF4C3" w14:textId="77777777" w:rsidR="00900915" w:rsidRDefault="00900915" w:rsidP="00900915">
            <w:pPr>
              <w:widowControl w:val="0"/>
              <w:autoSpaceDE w:val="0"/>
              <w:autoSpaceDN w:val="0"/>
              <w:adjustRightInd w:val="0"/>
              <w:rPr>
                <w:sz w:val="20"/>
                <w:szCs w:val="20"/>
                <w:lang w:val="en-US"/>
              </w:rPr>
            </w:pPr>
            <w:proofErr w:type="spellStart"/>
            <w:r>
              <w:rPr>
                <w:sz w:val="20"/>
                <w:szCs w:val="20"/>
                <w:lang w:val="en-US"/>
              </w:rPr>
              <w:t>ChannelsinMulti</w:t>
            </w:r>
            <w:proofErr w:type="spellEnd"/>
            <w:r>
              <w:rPr>
                <w:sz w:val="20"/>
                <w:szCs w:val="20"/>
                <w:lang w:val="en-US"/>
              </w:rPr>
              <w:t>-channel</w:t>
            </w:r>
          </w:p>
          <w:p w14:paraId="76B3A4C5" w14:textId="77777777" w:rsidR="00900915" w:rsidRDefault="00900915" w:rsidP="00900915">
            <w:pPr>
              <w:jc w:val="both"/>
              <w:rPr>
                <w:szCs w:val="22"/>
                <w:u w:val="single"/>
                <w:lang w:val="en-US" w:eastAsia="ja-JP"/>
              </w:rPr>
            </w:pPr>
            <w:r>
              <w:rPr>
                <w:sz w:val="20"/>
                <w:szCs w:val="20"/>
                <w:lang w:val="en-US"/>
              </w:rPr>
              <w:t xml:space="preserve">Operation; </w:t>
            </w:r>
            <w:proofErr w:type="spellStart"/>
            <w:r>
              <w:rPr>
                <w:sz w:val="20"/>
                <w:szCs w:val="20"/>
                <w:lang w:val="en-US"/>
              </w:rPr>
              <w:t>i</w:t>
            </w:r>
            <w:proofErr w:type="spellEnd"/>
            <w:r>
              <w:rPr>
                <w:sz w:val="20"/>
                <w:szCs w:val="20"/>
                <w:lang w:val="en-US"/>
              </w:rPr>
              <w:t>++) {</w:t>
            </w:r>
          </w:p>
        </w:tc>
        <w:tc>
          <w:tcPr>
            <w:tcW w:w="2574" w:type="dxa"/>
          </w:tcPr>
          <w:p w14:paraId="64C501CA" w14:textId="77777777" w:rsidR="00900915" w:rsidRDefault="00900915" w:rsidP="00900915">
            <w:pPr>
              <w:jc w:val="center"/>
              <w:rPr>
                <w:szCs w:val="22"/>
                <w:u w:val="single"/>
                <w:lang w:val="en-US" w:eastAsia="ja-JP"/>
              </w:rPr>
            </w:pPr>
          </w:p>
        </w:tc>
        <w:tc>
          <w:tcPr>
            <w:tcW w:w="2574" w:type="dxa"/>
          </w:tcPr>
          <w:p w14:paraId="74E295B2" w14:textId="77777777" w:rsidR="00900915" w:rsidRDefault="00900915" w:rsidP="00900915">
            <w:pPr>
              <w:jc w:val="center"/>
              <w:rPr>
                <w:szCs w:val="22"/>
                <w:u w:val="single"/>
                <w:lang w:val="en-US" w:eastAsia="ja-JP"/>
              </w:rPr>
            </w:pPr>
          </w:p>
        </w:tc>
        <w:tc>
          <w:tcPr>
            <w:tcW w:w="2574" w:type="dxa"/>
          </w:tcPr>
          <w:p w14:paraId="3395BC69" w14:textId="77777777" w:rsidR="00900915" w:rsidRDefault="00900915" w:rsidP="00900915">
            <w:pPr>
              <w:jc w:val="both"/>
              <w:rPr>
                <w:szCs w:val="22"/>
                <w:u w:val="single"/>
                <w:lang w:val="en-US" w:eastAsia="ja-JP"/>
              </w:rPr>
            </w:pPr>
          </w:p>
        </w:tc>
      </w:tr>
      <w:tr w:rsidR="00900915" w14:paraId="560BECD3" w14:textId="77777777" w:rsidTr="00900915">
        <w:tc>
          <w:tcPr>
            <w:tcW w:w="2574" w:type="dxa"/>
          </w:tcPr>
          <w:p w14:paraId="00017566" w14:textId="77777777" w:rsidR="00900915" w:rsidRDefault="00900915" w:rsidP="00900915">
            <w:pPr>
              <w:jc w:val="both"/>
              <w:rPr>
                <w:szCs w:val="22"/>
                <w:u w:val="single"/>
                <w:lang w:val="en-US" w:eastAsia="ja-JP"/>
              </w:rPr>
            </w:pPr>
            <w:r>
              <w:rPr>
                <w:szCs w:val="22"/>
                <w:u w:val="single"/>
                <w:lang w:val="en-US" w:eastAsia="ja-JP"/>
              </w:rPr>
              <w:t>Channel Start Frequency</w:t>
            </w:r>
          </w:p>
        </w:tc>
        <w:tc>
          <w:tcPr>
            <w:tcW w:w="2574" w:type="dxa"/>
          </w:tcPr>
          <w:p w14:paraId="53018579" w14:textId="77777777" w:rsidR="00900915" w:rsidRDefault="00900915" w:rsidP="00900915">
            <w:pPr>
              <w:jc w:val="center"/>
              <w:rPr>
                <w:szCs w:val="22"/>
                <w:u w:val="single"/>
                <w:lang w:val="en-US" w:eastAsia="ja-JP"/>
              </w:rPr>
            </w:pPr>
            <w:r>
              <w:rPr>
                <w:szCs w:val="22"/>
                <w:u w:val="single"/>
                <w:lang w:val="en-US" w:eastAsia="ja-JP"/>
              </w:rPr>
              <w:t>Integer</w:t>
            </w:r>
          </w:p>
        </w:tc>
        <w:tc>
          <w:tcPr>
            <w:tcW w:w="2574" w:type="dxa"/>
          </w:tcPr>
          <w:p w14:paraId="7C6A4E5E" w14:textId="77777777" w:rsidR="00900915" w:rsidRDefault="00900915" w:rsidP="00900915">
            <w:pPr>
              <w:jc w:val="center"/>
              <w:rPr>
                <w:szCs w:val="22"/>
                <w:u w:val="single"/>
                <w:lang w:val="en-US" w:eastAsia="ja-JP"/>
              </w:rPr>
            </w:pPr>
            <w:r>
              <w:rPr>
                <w:szCs w:val="22"/>
                <w:u w:val="single"/>
                <w:lang w:val="en-US" w:eastAsia="ja-JP"/>
              </w:rPr>
              <w:t>8 bytes</w:t>
            </w:r>
          </w:p>
        </w:tc>
        <w:tc>
          <w:tcPr>
            <w:tcW w:w="2574" w:type="dxa"/>
          </w:tcPr>
          <w:p w14:paraId="154D6AEE" w14:textId="77777777" w:rsidR="00900915" w:rsidRDefault="00900915" w:rsidP="00900915">
            <w:pPr>
              <w:jc w:val="both"/>
              <w:rPr>
                <w:szCs w:val="22"/>
                <w:u w:val="single"/>
                <w:lang w:val="en-US" w:eastAsia="ja-JP"/>
              </w:rPr>
            </w:pPr>
            <w:r>
              <w:rPr>
                <w:szCs w:val="22"/>
                <w:u w:val="single"/>
                <w:lang w:val="en-US" w:eastAsia="ja-JP"/>
              </w:rPr>
              <w:t>Channel start frequency in Hz</w:t>
            </w:r>
          </w:p>
        </w:tc>
      </w:tr>
      <w:tr w:rsidR="00900915" w14:paraId="08A37A1B" w14:textId="77777777" w:rsidTr="00900915">
        <w:tc>
          <w:tcPr>
            <w:tcW w:w="2574" w:type="dxa"/>
          </w:tcPr>
          <w:p w14:paraId="2289359E" w14:textId="77777777" w:rsidR="00900915" w:rsidRDefault="00900915" w:rsidP="00900915">
            <w:pPr>
              <w:jc w:val="both"/>
              <w:rPr>
                <w:szCs w:val="22"/>
                <w:u w:val="single"/>
                <w:lang w:val="en-US" w:eastAsia="ja-JP"/>
              </w:rPr>
            </w:pPr>
            <w:r>
              <w:rPr>
                <w:szCs w:val="22"/>
                <w:u w:val="single"/>
                <w:lang w:val="en-US" w:eastAsia="ja-JP"/>
              </w:rPr>
              <w:t>Channel End Frequency</w:t>
            </w:r>
          </w:p>
        </w:tc>
        <w:tc>
          <w:tcPr>
            <w:tcW w:w="2574" w:type="dxa"/>
          </w:tcPr>
          <w:p w14:paraId="04DAB582" w14:textId="77777777" w:rsidR="00900915" w:rsidRDefault="00900915" w:rsidP="00900915">
            <w:pPr>
              <w:jc w:val="center"/>
              <w:rPr>
                <w:szCs w:val="22"/>
                <w:u w:val="single"/>
                <w:lang w:val="en-US" w:eastAsia="ja-JP"/>
              </w:rPr>
            </w:pPr>
            <w:r>
              <w:rPr>
                <w:szCs w:val="22"/>
                <w:u w:val="single"/>
                <w:lang w:val="en-US" w:eastAsia="ja-JP"/>
              </w:rPr>
              <w:t>Integer</w:t>
            </w:r>
          </w:p>
        </w:tc>
        <w:tc>
          <w:tcPr>
            <w:tcW w:w="2574" w:type="dxa"/>
          </w:tcPr>
          <w:p w14:paraId="5571FE2A" w14:textId="77777777" w:rsidR="00900915" w:rsidRDefault="00900915" w:rsidP="00900915">
            <w:pPr>
              <w:jc w:val="center"/>
              <w:rPr>
                <w:szCs w:val="22"/>
                <w:u w:val="single"/>
                <w:lang w:val="en-US" w:eastAsia="ja-JP"/>
              </w:rPr>
            </w:pPr>
            <w:r>
              <w:rPr>
                <w:szCs w:val="22"/>
                <w:u w:val="single"/>
                <w:lang w:val="en-US" w:eastAsia="ja-JP"/>
              </w:rPr>
              <w:t>8 bytes</w:t>
            </w:r>
          </w:p>
        </w:tc>
        <w:tc>
          <w:tcPr>
            <w:tcW w:w="2574" w:type="dxa"/>
          </w:tcPr>
          <w:p w14:paraId="1130651B" w14:textId="77777777" w:rsidR="00900915" w:rsidRDefault="00900915" w:rsidP="00900915">
            <w:pPr>
              <w:jc w:val="both"/>
              <w:rPr>
                <w:szCs w:val="22"/>
                <w:u w:val="single"/>
                <w:lang w:val="en-US" w:eastAsia="ja-JP"/>
              </w:rPr>
            </w:pPr>
            <w:r>
              <w:rPr>
                <w:szCs w:val="22"/>
                <w:u w:val="single"/>
                <w:lang w:val="en-US" w:eastAsia="ja-JP"/>
              </w:rPr>
              <w:t>Channel end frequency in Hz</w:t>
            </w:r>
          </w:p>
        </w:tc>
      </w:tr>
      <w:tr w:rsidR="00900915" w14:paraId="4D8539A0" w14:textId="77777777" w:rsidTr="00900915">
        <w:tc>
          <w:tcPr>
            <w:tcW w:w="2574" w:type="dxa"/>
          </w:tcPr>
          <w:p w14:paraId="02900141" w14:textId="77777777" w:rsidR="00900915" w:rsidRDefault="00900915" w:rsidP="00900915">
            <w:pPr>
              <w:jc w:val="both"/>
              <w:rPr>
                <w:szCs w:val="22"/>
                <w:u w:val="single"/>
                <w:lang w:val="en-US" w:eastAsia="ja-JP"/>
              </w:rPr>
            </w:pPr>
            <w:r>
              <w:rPr>
                <w:szCs w:val="22"/>
                <w:u w:val="single"/>
                <w:lang w:val="en-US" w:eastAsia="ja-JP"/>
              </w:rPr>
              <w:t>}</w:t>
            </w:r>
          </w:p>
        </w:tc>
        <w:tc>
          <w:tcPr>
            <w:tcW w:w="2574" w:type="dxa"/>
          </w:tcPr>
          <w:p w14:paraId="698CCADD" w14:textId="77777777" w:rsidR="00900915" w:rsidRDefault="00900915" w:rsidP="00900915">
            <w:pPr>
              <w:jc w:val="center"/>
              <w:rPr>
                <w:szCs w:val="22"/>
                <w:u w:val="single"/>
                <w:lang w:val="en-US" w:eastAsia="ja-JP"/>
              </w:rPr>
            </w:pPr>
          </w:p>
        </w:tc>
        <w:tc>
          <w:tcPr>
            <w:tcW w:w="2574" w:type="dxa"/>
          </w:tcPr>
          <w:p w14:paraId="594F7F97" w14:textId="77777777" w:rsidR="00900915" w:rsidRDefault="00900915" w:rsidP="00900915">
            <w:pPr>
              <w:jc w:val="center"/>
              <w:rPr>
                <w:szCs w:val="22"/>
                <w:u w:val="single"/>
                <w:lang w:val="en-US" w:eastAsia="ja-JP"/>
              </w:rPr>
            </w:pPr>
          </w:p>
        </w:tc>
        <w:tc>
          <w:tcPr>
            <w:tcW w:w="2574" w:type="dxa"/>
          </w:tcPr>
          <w:p w14:paraId="59DEA5A3" w14:textId="77777777" w:rsidR="00900915" w:rsidRDefault="00900915" w:rsidP="00900915">
            <w:pPr>
              <w:jc w:val="both"/>
              <w:rPr>
                <w:szCs w:val="22"/>
                <w:u w:val="single"/>
                <w:lang w:val="en-US" w:eastAsia="ja-JP"/>
              </w:rPr>
            </w:pPr>
          </w:p>
        </w:tc>
      </w:tr>
      <w:tr w:rsidR="00900915" w14:paraId="0EC29F01" w14:textId="77777777" w:rsidTr="00900915">
        <w:tc>
          <w:tcPr>
            <w:tcW w:w="2574" w:type="dxa"/>
          </w:tcPr>
          <w:p w14:paraId="0B00A00C" w14:textId="77777777" w:rsidR="00900915" w:rsidRDefault="00900915" w:rsidP="00900915">
            <w:pPr>
              <w:jc w:val="both"/>
              <w:rPr>
                <w:szCs w:val="22"/>
                <w:u w:val="single"/>
                <w:lang w:val="en-US" w:eastAsia="ja-JP"/>
              </w:rPr>
            </w:pPr>
            <w:r>
              <w:rPr>
                <w:szCs w:val="22"/>
                <w:u w:val="single"/>
                <w:lang w:val="en-US" w:eastAsia="ja-JP"/>
              </w:rPr>
              <w:t>Timestamp</w:t>
            </w:r>
          </w:p>
        </w:tc>
        <w:tc>
          <w:tcPr>
            <w:tcW w:w="2574" w:type="dxa"/>
          </w:tcPr>
          <w:p w14:paraId="32089592" w14:textId="77777777" w:rsidR="00900915" w:rsidRDefault="00900915" w:rsidP="00900915">
            <w:pPr>
              <w:jc w:val="center"/>
              <w:rPr>
                <w:szCs w:val="22"/>
                <w:u w:val="single"/>
                <w:lang w:val="en-US" w:eastAsia="ja-JP"/>
              </w:rPr>
            </w:pPr>
            <w:r>
              <w:rPr>
                <w:szCs w:val="22"/>
                <w:u w:val="single"/>
                <w:lang w:val="en-US" w:eastAsia="ja-JP"/>
              </w:rPr>
              <w:t>Character String</w:t>
            </w:r>
          </w:p>
        </w:tc>
        <w:tc>
          <w:tcPr>
            <w:tcW w:w="2574" w:type="dxa"/>
          </w:tcPr>
          <w:p w14:paraId="0E5ED823" w14:textId="77777777" w:rsidR="00900915" w:rsidRDefault="00900915" w:rsidP="00900915">
            <w:pPr>
              <w:jc w:val="center"/>
              <w:rPr>
                <w:szCs w:val="22"/>
                <w:u w:val="single"/>
                <w:lang w:val="en-US" w:eastAsia="ja-JP"/>
              </w:rPr>
            </w:pPr>
            <w:r>
              <w:rPr>
                <w:szCs w:val="22"/>
                <w:u w:val="single"/>
                <w:lang w:val="en-US" w:eastAsia="ja-JP"/>
              </w:rPr>
              <w:t>20 characters</w:t>
            </w:r>
          </w:p>
        </w:tc>
        <w:tc>
          <w:tcPr>
            <w:tcW w:w="2574" w:type="dxa"/>
          </w:tcPr>
          <w:p w14:paraId="67965EE0" w14:textId="7387B1B0" w:rsidR="00900915" w:rsidRPr="00AB06D1" w:rsidRDefault="00900915" w:rsidP="00AB06D1">
            <w:pPr>
              <w:widowControl w:val="0"/>
              <w:autoSpaceDE w:val="0"/>
              <w:autoSpaceDN w:val="0"/>
              <w:adjustRightInd w:val="0"/>
              <w:rPr>
                <w:szCs w:val="22"/>
                <w:u w:val="single"/>
                <w:lang w:val="en-US" w:eastAsia="ja-JP"/>
              </w:rPr>
            </w:pPr>
            <w:r w:rsidRPr="00AB06D1">
              <w:rPr>
                <w:szCs w:val="22"/>
                <w:u w:val="single"/>
                <w:lang w:val="en-US"/>
              </w:rPr>
              <w:t>Copied from the timestamp in the M-</w:t>
            </w:r>
            <w:r w:rsidR="00AB06D1" w:rsidRPr="00AB06D1">
              <w:rPr>
                <w:szCs w:val="22"/>
                <w:u w:val="single"/>
                <w:lang w:val="en-US"/>
              </w:rPr>
              <w:t>SERVICE-</w:t>
            </w:r>
            <w:r w:rsidRPr="00AB06D1">
              <w:rPr>
                <w:szCs w:val="22"/>
                <w:u w:val="single"/>
                <w:lang w:val="en-US"/>
              </w:rPr>
              <w:t>REPORT-REQUEST. Time format defined in 14.1.5.</w:t>
            </w:r>
          </w:p>
        </w:tc>
      </w:tr>
    </w:tbl>
    <w:p w14:paraId="5B5AA4DB" w14:textId="77777777" w:rsidR="00900915" w:rsidRDefault="00900915" w:rsidP="00900915">
      <w:pPr>
        <w:jc w:val="both"/>
        <w:rPr>
          <w:szCs w:val="22"/>
          <w:u w:val="single"/>
          <w:lang w:val="en-US" w:eastAsia="ja-JP"/>
        </w:rPr>
      </w:pPr>
    </w:p>
    <w:p w14:paraId="3F7347F1" w14:textId="7368488A" w:rsidR="00900915" w:rsidRDefault="00900915" w:rsidP="00900915">
      <w:pPr>
        <w:jc w:val="both"/>
        <w:rPr>
          <w:szCs w:val="22"/>
          <w:u w:val="single"/>
          <w:lang w:val="en-US" w:eastAsia="ja-JP"/>
        </w:rPr>
      </w:pPr>
      <w:r>
        <w:rPr>
          <w:b/>
          <w:szCs w:val="22"/>
          <w:u w:val="single"/>
          <w:lang w:val="en-US" w:eastAsia="ja-JP"/>
        </w:rPr>
        <w:t>14.2.1.</w:t>
      </w:r>
      <w:r w:rsidR="00B83F4D">
        <w:rPr>
          <w:b/>
          <w:szCs w:val="22"/>
          <w:u w:val="single"/>
          <w:lang w:val="en-US" w:eastAsia="ja-JP"/>
        </w:rPr>
        <w:t>5.4</w:t>
      </w:r>
      <w:r>
        <w:rPr>
          <w:b/>
          <w:szCs w:val="22"/>
          <w:u w:val="single"/>
          <w:lang w:val="en-US" w:eastAsia="ja-JP"/>
        </w:rPr>
        <w:t>.6</w:t>
      </w:r>
      <w:r>
        <w:rPr>
          <w:b/>
          <w:szCs w:val="22"/>
          <w:u w:val="single"/>
          <w:lang w:val="en-US" w:eastAsia="ja-JP"/>
        </w:rPr>
        <w:tab/>
      </w:r>
      <w:proofErr w:type="gramStart"/>
      <w:r>
        <w:rPr>
          <w:b/>
          <w:szCs w:val="22"/>
          <w:u w:val="single"/>
          <w:lang w:val="en-US" w:eastAsia="ja-JP"/>
        </w:rPr>
        <w:t>When</w:t>
      </w:r>
      <w:proofErr w:type="gramEnd"/>
      <w:r>
        <w:rPr>
          <w:b/>
          <w:szCs w:val="22"/>
          <w:u w:val="single"/>
          <w:lang w:val="en-US" w:eastAsia="ja-JP"/>
        </w:rPr>
        <w:t xml:space="preserve"> generated</w:t>
      </w:r>
    </w:p>
    <w:p w14:paraId="449BAEFC" w14:textId="77777777" w:rsidR="00900915" w:rsidRPr="00B343B4" w:rsidRDefault="00900915" w:rsidP="00B343B4">
      <w:pPr>
        <w:jc w:val="both"/>
        <w:rPr>
          <w:sz w:val="24"/>
          <w:szCs w:val="22"/>
          <w:u w:val="single"/>
          <w:lang w:val="en-US" w:eastAsia="ja-JP"/>
        </w:rPr>
      </w:pPr>
    </w:p>
    <w:p w14:paraId="2394C97F" w14:textId="47F871B1" w:rsidR="00900915" w:rsidRPr="00B343B4" w:rsidRDefault="00B343B4" w:rsidP="00B343B4">
      <w:pPr>
        <w:widowControl w:val="0"/>
        <w:autoSpaceDE w:val="0"/>
        <w:autoSpaceDN w:val="0"/>
        <w:adjustRightInd w:val="0"/>
        <w:jc w:val="both"/>
        <w:rPr>
          <w:sz w:val="24"/>
          <w:szCs w:val="22"/>
          <w:u w:val="single"/>
          <w:lang w:val="en-US" w:eastAsia="ja-JP"/>
        </w:rPr>
      </w:pPr>
      <w:r w:rsidRPr="00B343B4">
        <w:rPr>
          <w:szCs w:val="20"/>
          <w:u w:val="single"/>
          <w:lang w:val="en-US"/>
        </w:rPr>
        <w:t xml:space="preserve">The </w:t>
      </w:r>
      <w:r w:rsidRPr="00C64DAF">
        <w:rPr>
          <w:szCs w:val="20"/>
          <w:u w:val="single"/>
          <w:lang w:val="en-US"/>
        </w:rPr>
        <w:t>M-WRAN-SERVICES-</w:t>
      </w:r>
      <w:r>
        <w:rPr>
          <w:szCs w:val="20"/>
          <w:u w:val="single"/>
          <w:lang w:val="en-US"/>
        </w:rPr>
        <w:t>INDICATION</w:t>
      </w:r>
      <w:r w:rsidRPr="00C64DAF">
        <w:rPr>
          <w:szCs w:val="20"/>
          <w:u w:val="single"/>
          <w:lang w:val="en-US"/>
        </w:rPr>
        <w:t xml:space="preserve"> </w:t>
      </w:r>
      <w:r w:rsidRPr="00B343B4">
        <w:rPr>
          <w:szCs w:val="20"/>
          <w:u w:val="single"/>
          <w:lang w:val="en-US"/>
        </w:rPr>
        <w:t>primitive is generated by the higher layers and issued to</w:t>
      </w:r>
      <w:r>
        <w:rPr>
          <w:szCs w:val="20"/>
          <w:u w:val="single"/>
          <w:lang w:val="en-US"/>
        </w:rPr>
        <w:t xml:space="preserve"> </w:t>
      </w:r>
      <w:r w:rsidRPr="00B343B4">
        <w:rPr>
          <w:szCs w:val="20"/>
          <w:u w:val="single"/>
          <w:lang w:val="en-US"/>
        </w:rPr>
        <w:t xml:space="preserve">the </w:t>
      </w:r>
      <w:r>
        <w:rPr>
          <w:szCs w:val="20"/>
          <w:u w:val="single"/>
          <w:lang w:val="en-US"/>
        </w:rPr>
        <w:t>CPE SA</w:t>
      </w:r>
      <w:r w:rsidRPr="00B343B4">
        <w:rPr>
          <w:szCs w:val="20"/>
          <w:u w:val="single"/>
          <w:lang w:val="en-US"/>
        </w:rPr>
        <w:t xml:space="preserve"> to indicate the selected channels from the available WRAN service list.</w:t>
      </w:r>
    </w:p>
    <w:p w14:paraId="1E02DFB6" w14:textId="77777777" w:rsidR="00900915" w:rsidRPr="00B343B4" w:rsidRDefault="00900915" w:rsidP="00B343B4">
      <w:pPr>
        <w:jc w:val="both"/>
        <w:rPr>
          <w:sz w:val="24"/>
          <w:szCs w:val="22"/>
          <w:u w:val="single"/>
          <w:lang w:val="en-US" w:eastAsia="ja-JP"/>
        </w:rPr>
      </w:pPr>
    </w:p>
    <w:p w14:paraId="6F4D0309" w14:textId="3C7B95E9" w:rsidR="00900915" w:rsidRDefault="00900915" w:rsidP="00900915">
      <w:pPr>
        <w:jc w:val="both"/>
        <w:rPr>
          <w:szCs w:val="22"/>
          <w:u w:val="single"/>
          <w:lang w:val="en-US" w:eastAsia="ja-JP"/>
        </w:rPr>
      </w:pPr>
      <w:r>
        <w:rPr>
          <w:b/>
          <w:szCs w:val="22"/>
          <w:u w:val="single"/>
          <w:lang w:val="en-US" w:eastAsia="ja-JP"/>
        </w:rPr>
        <w:t>14.2.1.</w:t>
      </w:r>
      <w:r w:rsidR="002E0A8B">
        <w:rPr>
          <w:b/>
          <w:szCs w:val="22"/>
          <w:u w:val="single"/>
          <w:lang w:val="en-US" w:eastAsia="ja-JP"/>
        </w:rPr>
        <w:t>5.4.7</w:t>
      </w:r>
      <w:r>
        <w:rPr>
          <w:b/>
          <w:szCs w:val="22"/>
          <w:u w:val="single"/>
          <w:lang w:val="en-US" w:eastAsia="ja-JP"/>
        </w:rPr>
        <w:tab/>
        <w:t>Effect of receipt</w:t>
      </w:r>
    </w:p>
    <w:p w14:paraId="787A59C4" w14:textId="77777777" w:rsidR="00900915" w:rsidRPr="002E0A8B" w:rsidRDefault="00900915" w:rsidP="002E0A8B">
      <w:pPr>
        <w:jc w:val="both"/>
        <w:rPr>
          <w:sz w:val="24"/>
          <w:szCs w:val="22"/>
          <w:u w:val="single"/>
          <w:lang w:val="en-US" w:eastAsia="ja-JP"/>
        </w:rPr>
      </w:pPr>
    </w:p>
    <w:p w14:paraId="14EFDC16" w14:textId="3221EEE8" w:rsidR="00900915" w:rsidRPr="002E0A8B" w:rsidRDefault="002E0A8B" w:rsidP="002E0A8B">
      <w:pPr>
        <w:widowControl w:val="0"/>
        <w:autoSpaceDE w:val="0"/>
        <w:autoSpaceDN w:val="0"/>
        <w:adjustRightInd w:val="0"/>
        <w:jc w:val="both"/>
        <w:rPr>
          <w:szCs w:val="20"/>
          <w:u w:val="single"/>
          <w:lang w:val="en-US"/>
        </w:rPr>
      </w:pPr>
      <w:r w:rsidRPr="002E0A8B">
        <w:rPr>
          <w:szCs w:val="20"/>
          <w:u w:val="single"/>
          <w:lang w:val="en-US"/>
        </w:rPr>
        <w:t xml:space="preserve">When the SA receives the </w:t>
      </w:r>
      <w:r w:rsidRPr="00C64DAF">
        <w:rPr>
          <w:szCs w:val="20"/>
          <w:u w:val="single"/>
          <w:lang w:val="en-US"/>
        </w:rPr>
        <w:t>M-WRAN-SERVICES-</w:t>
      </w:r>
      <w:r>
        <w:rPr>
          <w:szCs w:val="20"/>
          <w:u w:val="single"/>
          <w:lang w:val="en-US"/>
        </w:rPr>
        <w:t>INDICATION</w:t>
      </w:r>
      <w:r w:rsidRPr="00C64DAF">
        <w:rPr>
          <w:szCs w:val="20"/>
          <w:u w:val="single"/>
          <w:lang w:val="en-US"/>
        </w:rPr>
        <w:t xml:space="preserve"> </w:t>
      </w:r>
      <w:r w:rsidRPr="002E0A8B">
        <w:rPr>
          <w:szCs w:val="20"/>
          <w:u w:val="single"/>
          <w:lang w:val="en-US"/>
        </w:rPr>
        <w:t xml:space="preserve">it will identify whether the </w:t>
      </w:r>
      <w:proofErr w:type="gramStart"/>
      <w:r w:rsidRPr="002E0A8B">
        <w:rPr>
          <w:szCs w:val="20"/>
          <w:u w:val="single"/>
          <w:lang w:val="en-US"/>
        </w:rPr>
        <w:t>response</w:t>
      </w:r>
      <w:r>
        <w:rPr>
          <w:szCs w:val="20"/>
          <w:u w:val="single"/>
          <w:lang w:val="en-US"/>
        </w:rPr>
        <w:t xml:space="preserve"> </w:t>
      </w:r>
      <w:r w:rsidRPr="002E0A8B">
        <w:rPr>
          <w:szCs w:val="20"/>
          <w:u w:val="single"/>
          <w:lang w:val="en-US"/>
        </w:rPr>
        <w:t>to its request for the higher layers to select channels from the available WRAN service list was successfully</w:t>
      </w:r>
      <w:r>
        <w:rPr>
          <w:szCs w:val="20"/>
          <w:u w:val="single"/>
          <w:lang w:val="en-US"/>
        </w:rPr>
        <w:t xml:space="preserve"> </w:t>
      </w:r>
      <w:r w:rsidRPr="002E0A8B">
        <w:rPr>
          <w:szCs w:val="20"/>
          <w:u w:val="single"/>
          <w:lang w:val="en-US"/>
        </w:rPr>
        <w:t>received by the higher layers</w:t>
      </w:r>
      <w:proofErr w:type="gramEnd"/>
      <w:r w:rsidRPr="002E0A8B">
        <w:rPr>
          <w:szCs w:val="20"/>
          <w:u w:val="single"/>
          <w:lang w:val="en-US"/>
        </w:rPr>
        <w:t>, in which case, the SA will obtain the selected channels and CPE will</w:t>
      </w:r>
      <w:r>
        <w:rPr>
          <w:szCs w:val="20"/>
          <w:u w:val="single"/>
          <w:lang w:val="en-US"/>
        </w:rPr>
        <w:t xml:space="preserve"> </w:t>
      </w:r>
      <w:r w:rsidRPr="002E0A8B">
        <w:rPr>
          <w:szCs w:val="20"/>
          <w:u w:val="single"/>
          <w:lang w:val="en-US"/>
        </w:rPr>
        <w:t>continue to the following steps of initialization. If the response is not successful the SA may decide to issue</w:t>
      </w:r>
      <w:r>
        <w:rPr>
          <w:szCs w:val="20"/>
          <w:u w:val="single"/>
          <w:lang w:val="en-US"/>
        </w:rPr>
        <w:t xml:space="preserve"> </w:t>
      </w:r>
      <w:r w:rsidRPr="002E0A8B">
        <w:rPr>
          <w:szCs w:val="20"/>
          <w:u w:val="single"/>
          <w:lang w:val="en-US"/>
        </w:rPr>
        <w:t>another query.</w:t>
      </w:r>
    </w:p>
    <w:p w14:paraId="70C9F40A" w14:textId="77777777" w:rsidR="002E0A8B" w:rsidRPr="002E0A8B" w:rsidRDefault="002E0A8B" w:rsidP="002E0A8B">
      <w:pPr>
        <w:jc w:val="both"/>
        <w:rPr>
          <w:sz w:val="24"/>
          <w:szCs w:val="22"/>
          <w:u w:val="single"/>
          <w:lang w:val="en-US" w:eastAsia="ja-JP"/>
        </w:rPr>
      </w:pPr>
    </w:p>
    <w:p w14:paraId="50DAE865" w14:textId="77777777" w:rsidR="00900915" w:rsidRPr="00C711FC" w:rsidRDefault="00900915" w:rsidP="00900915">
      <w:pPr>
        <w:jc w:val="center"/>
        <w:rPr>
          <w:b/>
          <w:i/>
          <w:szCs w:val="22"/>
          <w:lang w:val="en-US"/>
        </w:rPr>
      </w:pPr>
      <w:r>
        <w:rPr>
          <w:b/>
          <w:i/>
          <w:szCs w:val="22"/>
          <w:lang w:val="en-US"/>
        </w:rPr>
        <w:t>&lt;End of Modification&gt;</w:t>
      </w:r>
    </w:p>
    <w:p w14:paraId="79125191" w14:textId="77777777" w:rsidR="00900915" w:rsidRDefault="00900915" w:rsidP="00900915">
      <w:pPr>
        <w:jc w:val="both"/>
        <w:rPr>
          <w:szCs w:val="22"/>
          <w:lang w:val="en-US" w:eastAsia="ja-JP"/>
        </w:rPr>
      </w:pPr>
    </w:p>
    <w:p w14:paraId="522F6982" w14:textId="77777777" w:rsidR="00E7111E" w:rsidRDefault="00E7111E" w:rsidP="00176387">
      <w:pPr>
        <w:jc w:val="both"/>
        <w:rPr>
          <w:szCs w:val="22"/>
          <w:lang w:val="en-US" w:eastAsia="ja-JP"/>
        </w:rPr>
      </w:pPr>
    </w:p>
    <w:p w14:paraId="42B1D93C" w14:textId="4AAD5B54" w:rsidR="007A480A" w:rsidRDefault="007A480A" w:rsidP="007A480A">
      <w:pPr>
        <w:pStyle w:val="Heading1"/>
        <w:rPr>
          <w:lang w:val="en-US" w:eastAsia="ja-JP"/>
        </w:rPr>
      </w:pPr>
      <w:r>
        <w:rPr>
          <w:lang w:val="en-US" w:eastAsia="ja-JP"/>
        </w:rPr>
        <w:t xml:space="preserve">III.  </w:t>
      </w:r>
      <w:r w:rsidR="0016192E">
        <w:rPr>
          <w:lang w:val="en-US" w:eastAsia="ja-JP"/>
        </w:rPr>
        <w:t>MAC Management Message Transaction ID</w:t>
      </w:r>
    </w:p>
    <w:p w14:paraId="7FEF7065" w14:textId="77777777" w:rsidR="00E7111E" w:rsidRDefault="00E7111E" w:rsidP="00176387">
      <w:pPr>
        <w:jc w:val="both"/>
        <w:rPr>
          <w:szCs w:val="22"/>
          <w:lang w:val="en-US" w:eastAsia="ja-JP"/>
        </w:rPr>
      </w:pPr>
    </w:p>
    <w:p w14:paraId="6E599942" w14:textId="36691530" w:rsidR="002079B2" w:rsidRDefault="002079B2" w:rsidP="00176387">
      <w:pPr>
        <w:jc w:val="both"/>
        <w:rPr>
          <w:szCs w:val="22"/>
          <w:lang w:val="en-US" w:eastAsia="ja-JP"/>
        </w:rPr>
      </w:pPr>
      <w:proofErr w:type="gramStart"/>
      <w:r>
        <w:rPr>
          <w:szCs w:val="22"/>
          <w:lang w:val="en-US" w:eastAsia="ja-JP"/>
        </w:rPr>
        <w:t xml:space="preserve">Most, if not all of the other MAC management </w:t>
      </w:r>
      <w:r w:rsidR="00B32102">
        <w:rPr>
          <w:szCs w:val="22"/>
          <w:lang w:val="en-US" w:eastAsia="ja-JP"/>
        </w:rPr>
        <w:t>processes</w:t>
      </w:r>
      <w:r>
        <w:rPr>
          <w:szCs w:val="22"/>
          <w:lang w:val="en-US" w:eastAsia="ja-JP"/>
        </w:rPr>
        <w:t xml:space="preserve"> in the base standard </w:t>
      </w:r>
      <w:proofErr w:type="spellStart"/>
      <w:r w:rsidR="00B32102">
        <w:rPr>
          <w:szCs w:val="22"/>
          <w:lang w:val="en-US" w:eastAsia="ja-JP"/>
        </w:rPr>
        <w:t>utilitze</w:t>
      </w:r>
      <w:proofErr w:type="spellEnd"/>
      <w:r w:rsidR="00B32102">
        <w:rPr>
          <w:szCs w:val="22"/>
          <w:lang w:val="en-US" w:eastAsia="ja-JP"/>
        </w:rPr>
        <w:t xml:space="preserve"> MAC management messages that </w:t>
      </w:r>
      <w:r>
        <w:rPr>
          <w:szCs w:val="22"/>
          <w:lang w:val="en-US" w:eastAsia="ja-JP"/>
        </w:rPr>
        <w:t>have a 16bit “Tr</w:t>
      </w:r>
      <w:r w:rsidR="00AB5CE0">
        <w:rPr>
          <w:szCs w:val="22"/>
          <w:lang w:val="en-US" w:eastAsia="ja-JP"/>
        </w:rPr>
        <w:t>ansaction ID” field.</w:t>
      </w:r>
      <w:proofErr w:type="gramEnd"/>
      <w:r w:rsidR="00AB5CE0">
        <w:rPr>
          <w:szCs w:val="22"/>
          <w:lang w:val="en-US" w:eastAsia="ja-JP"/>
        </w:rPr>
        <w:t xml:space="preserve">  The purpose of this is to allow the BS/A-BS and CPE to map a RSP/ACK to the REQ-type message that’s it’s related to.  To conform </w:t>
      </w:r>
      <w:proofErr w:type="gramStart"/>
      <w:r w:rsidR="00AB5CE0">
        <w:rPr>
          <w:szCs w:val="22"/>
          <w:lang w:val="en-US" w:eastAsia="ja-JP"/>
        </w:rPr>
        <w:t>with</w:t>
      </w:r>
      <w:proofErr w:type="gramEnd"/>
      <w:r w:rsidR="00AB5CE0">
        <w:rPr>
          <w:szCs w:val="22"/>
          <w:lang w:val="en-US" w:eastAsia="ja-JP"/>
        </w:rPr>
        <w:t xml:space="preserve"> the other MAC management </w:t>
      </w:r>
      <w:r w:rsidR="004C3DC7">
        <w:rPr>
          <w:szCs w:val="22"/>
          <w:lang w:val="en-US" w:eastAsia="ja-JP"/>
        </w:rPr>
        <w:t xml:space="preserve">messages that have been defined and that use a REQ/RSP, MSG/ACK, or similar exchange, </w:t>
      </w:r>
      <w:r w:rsidR="00831205">
        <w:rPr>
          <w:szCs w:val="22"/>
          <w:lang w:val="en-US" w:eastAsia="ja-JP"/>
        </w:rPr>
        <w:t xml:space="preserve">it is suggested that we add </w:t>
      </w:r>
      <w:r w:rsidR="0002707A">
        <w:rPr>
          <w:szCs w:val="22"/>
          <w:lang w:val="en-US" w:eastAsia="ja-JP"/>
        </w:rPr>
        <w:t>this “Transaction ID” field to the foll</w:t>
      </w:r>
      <w:r w:rsidR="0016192E">
        <w:rPr>
          <w:szCs w:val="22"/>
          <w:lang w:val="en-US" w:eastAsia="ja-JP"/>
        </w:rPr>
        <w:t>owing messages.</w:t>
      </w:r>
    </w:p>
    <w:p w14:paraId="06CC1FAA" w14:textId="77777777" w:rsidR="0016192E" w:rsidRDefault="0016192E" w:rsidP="00176387">
      <w:pPr>
        <w:jc w:val="both"/>
        <w:rPr>
          <w:szCs w:val="22"/>
          <w:lang w:val="en-US" w:eastAsia="ja-JP"/>
        </w:rPr>
      </w:pPr>
    </w:p>
    <w:p w14:paraId="4C0EA7E0" w14:textId="5ADBCDE7" w:rsidR="0016192E" w:rsidRDefault="0016192E" w:rsidP="00176387">
      <w:pPr>
        <w:jc w:val="both"/>
        <w:rPr>
          <w:szCs w:val="22"/>
          <w:lang w:val="en-US" w:eastAsia="ja-JP"/>
        </w:rPr>
      </w:pPr>
      <w:r>
        <w:rPr>
          <w:b/>
          <w:i/>
          <w:szCs w:val="22"/>
          <w:lang w:val="en-US" w:eastAsia="ja-JP"/>
        </w:rPr>
        <w:t xml:space="preserve">Modify MAC management messages definitions in Sections </w:t>
      </w:r>
      <w:r w:rsidR="00742118">
        <w:rPr>
          <w:b/>
          <w:i/>
          <w:szCs w:val="22"/>
          <w:lang w:val="en-US" w:eastAsia="ja-JP"/>
        </w:rPr>
        <w:t>7.7.25</w:t>
      </w:r>
      <w:r w:rsidR="00367152">
        <w:rPr>
          <w:b/>
          <w:i/>
          <w:szCs w:val="22"/>
          <w:lang w:val="en-US" w:eastAsia="ja-JP"/>
        </w:rPr>
        <w:t>.1, 7.7.25.2</w:t>
      </w:r>
      <w:r w:rsidR="00742118">
        <w:rPr>
          <w:b/>
          <w:i/>
          <w:szCs w:val="22"/>
          <w:lang w:val="en-US" w:eastAsia="ja-JP"/>
        </w:rPr>
        <w:t>, 7.7.26</w:t>
      </w:r>
      <w:r w:rsidR="00367152">
        <w:rPr>
          <w:b/>
          <w:i/>
          <w:szCs w:val="22"/>
          <w:lang w:val="en-US" w:eastAsia="ja-JP"/>
        </w:rPr>
        <w:t>, 7.7.26.1</w:t>
      </w:r>
      <w:r w:rsidR="00742118">
        <w:rPr>
          <w:b/>
          <w:i/>
          <w:szCs w:val="22"/>
          <w:lang w:val="en-US" w:eastAsia="ja-JP"/>
        </w:rPr>
        <w:t>, 7.7.27</w:t>
      </w:r>
      <w:r w:rsidR="00C03FD9">
        <w:rPr>
          <w:b/>
          <w:i/>
          <w:szCs w:val="22"/>
          <w:lang w:val="en-US" w:eastAsia="ja-JP"/>
        </w:rPr>
        <w:t>.1</w:t>
      </w:r>
      <w:r w:rsidR="00742118">
        <w:rPr>
          <w:b/>
          <w:i/>
          <w:szCs w:val="22"/>
          <w:lang w:val="en-US" w:eastAsia="ja-JP"/>
        </w:rPr>
        <w:t xml:space="preserve">, </w:t>
      </w:r>
      <w:r w:rsidR="00C03FD9">
        <w:rPr>
          <w:b/>
          <w:i/>
          <w:szCs w:val="22"/>
          <w:lang w:val="en-US" w:eastAsia="ja-JP"/>
        </w:rPr>
        <w:t xml:space="preserve">7.7.27.2, </w:t>
      </w:r>
      <w:r w:rsidR="00742118">
        <w:rPr>
          <w:b/>
          <w:i/>
          <w:szCs w:val="22"/>
          <w:lang w:val="en-US" w:eastAsia="ja-JP"/>
        </w:rPr>
        <w:t>7.7.29</w:t>
      </w:r>
      <w:r w:rsidR="00247CCC">
        <w:rPr>
          <w:b/>
          <w:i/>
          <w:szCs w:val="22"/>
          <w:lang w:val="en-US" w:eastAsia="ja-JP"/>
        </w:rPr>
        <w:t>.1</w:t>
      </w:r>
      <w:r w:rsidR="004C3DC7">
        <w:rPr>
          <w:b/>
          <w:i/>
          <w:szCs w:val="22"/>
          <w:lang w:val="en-US" w:eastAsia="ja-JP"/>
        </w:rPr>
        <w:t>, 7.7.30</w:t>
      </w:r>
      <w:r w:rsidR="00247CCC">
        <w:rPr>
          <w:b/>
          <w:i/>
          <w:szCs w:val="22"/>
          <w:lang w:val="en-US" w:eastAsia="ja-JP"/>
        </w:rPr>
        <w:t>.1, and 7.7.30.2</w:t>
      </w:r>
      <w:r w:rsidR="002917D7">
        <w:rPr>
          <w:b/>
          <w:i/>
          <w:szCs w:val="22"/>
          <w:lang w:val="en-US" w:eastAsia="ja-JP"/>
        </w:rPr>
        <w:t xml:space="preserve"> to add a 16bit “Transaction ID” field</w:t>
      </w:r>
    </w:p>
    <w:p w14:paraId="5CEF2B8E" w14:textId="77777777" w:rsidR="00EB2839" w:rsidRDefault="00EB2839" w:rsidP="00176387">
      <w:pPr>
        <w:jc w:val="both"/>
        <w:rPr>
          <w:szCs w:val="22"/>
          <w:lang w:val="en-US" w:eastAsia="ja-JP"/>
        </w:rPr>
      </w:pPr>
    </w:p>
    <w:p w14:paraId="5E66D94D" w14:textId="77777777" w:rsidR="00EB2839" w:rsidRDefault="00EB2839" w:rsidP="00176387">
      <w:pPr>
        <w:jc w:val="both"/>
        <w:rPr>
          <w:szCs w:val="22"/>
          <w:lang w:val="en-US" w:eastAsia="ja-JP"/>
        </w:rPr>
      </w:pPr>
    </w:p>
    <w:p w14:paraId="6BDB5551" w14:textId="48292D1D" w:rsidR="00AF36BF" w:rsidRDefault="00AF36BF" w:rsidP="00AF36BF">
      <w:pPr>
        <w:pStyle w:val="Heading1"/>
        <w:rPr>
          <w:lang w:val="en-US" w:eastAsia="ja-JP"/>
        </w:rPr>
      </w:pPr>
      <w:r>
        <w:rPr>
          <w:lang w:val="en-US" w:eastAsia="ja-JP"/>
        </w:rPr>
        <w:t>IV.  MAC Management Message Confirmation Codes</w:t>
      </w:r>
    </w:p>
    <w:p w14:paraId="2AAB3C56" w14:textId="77777777" w:rsidR="00EB2839" w:rsidRDefault="00EB2839" w:rsidP="00176387">
      <w:pPr>
        <w:jc w:val="both"/>
        <w:rPr>
          <w:szCs w:val="22"/>
          <w:lang w:val="en-US" w:eastAsia="ja-JP"/>
        </w:rPr>
      </w:pPr>
    </w:p>
    <w:p w14:paraId="7D3F1D31" w14:textId="454DA9B2" w:rsidR="00AF36BF" w:rsidRDefault="00B32102" w:rsidP="00176387">
      <w:pPr>
        <w:jc w:val="both"/>
        <w:rPr>
          <w:szCs w:val="22"/>
          <w:lang w:val="en-US"/>
        </w:rPr>
      </w:pPr>
      <w:r w:rsidRPr="00D145AA">
        <w:rPr>
          <w:szCs w:val="22"/>
          <w:lang w:val="en-US" w:eastAsia="ja-JP"/>
        </w:rPr>
        <w:t xml:space="preserve">Most, if not all MAC management </w:t>
      </w:r>
      <w:r w:rsidR="005D5F3A" w:rsidRPr="00D145AA">
        <w:rPr>
          <w:szCs w:val="22"/>
          <w:lang w:val="en-US" w:eastAsia="ja-JP"/>
        </w:rPr>
        <w:t>process</w:t>
      </w:r>
      <w:r w:rsidRPr="00D145AA">
        <w:rPr>
          <w:szCs w:val="22"/>
          <w:lang w:val="en-US" w:eastAsia="ja-JP"/>
        </w:rPr>
        <w:t xml:space="preserve"> in the base standard that use some sort of –RSP/</w:t>
      </w:r>
      <w:r w:rsidR="005D5F3A" w:rsidRPr="00D145AA">
        <w:rPr>
          <w:szCs w:val="22"/>
          <w:lang w:val="en-US" w:eastAsia="ja-JP"/>
        </w:rPr>
        <w:t xml:space="preserve">-ACK construct in a message exchange that have a 8bit “Confirmation Code” field.  </w:t>
      </w:r>
      <w:r w:rsidR="00EA7C23" w:rsidRPr="00D145AA">
        <w:rPr>
          <w:szCs w:val="22"/>
          <w:lang w:val="en-US" w:eastAsia="ja-JP"/>
        </w:rPr>
        <w:t xml:space="preserve">Given the extensive </w:t>
      </w:r>
      <w:proofErr w:type="spellStart"/>
      <w:r w:rsidR="00EA7C23" w:rsidRPr="00D145AA">
        <w:rPr>
          <w:szCs w:val="22"/>
          <w:lang w:val="en-US" w:eastAsia="ja-JP"/>
        </w:rPr>
        <w:t>mesageing</w:t>
      </w:r>
      <w:proofErr w:type="spellEnd"/>
      <w:r w:rsidR="00EA7C23" w:rsidRPr="00D145AA">
        <w:rPr>
          <w:szCs w:val="22"/>
          <w:lang w:val="en-US" w:eastAsia="ja-JP"/>
        </w:rPr>
        <w:t xml:space="preserve"> related to relay and multi-channel operations, several confirmation codes should have been added to the table in section 7.24.  Currently, o</w:t>
      </w:r>
      <w:r w:rsidR="00D145AA" w:rsidRPr="00D145AA">
        <w:rPr>
          <w:szCs w:val="22"/>
          <w:lang w:val="en-US" w:eastAsia="ja-JP"/>
        </w:rPr>
        <w:t>nly one negative code for “</w:t>
      </w:r>
      <w:r w:rsidR="00D145AA" w:rsidRPr="00D145AA">
        <w:rPr>
          <w:szCs w:val="22"/>
          <w:lang w:val="en-US"/>
        </w:rPr>
        <w:t>reject-RS-not-supported-parameter-value” has be</w:t>
      </w:r>
      <w:r w:rsidR="00D145AA">
        <w:rPr>
          <w:szCs w:val="22"/>
          <w:lang w:val="en-US"/>
        </w:rPr>
        <w:t xml:space="preserve">en added.  </w:t>
      </w:r>
    </w:p>
    <w:p w14:paraId="4808414C" w14:textId="77777777" w:rsidR="00732C97" w:rsidRDefault="00732C97" w:rsidP="00176387">
      <w:pPr>
        <w:jc w:val="both"/>
        <w:rPr>
          <w:szCs w:val="22"/>
          <w:lang w:val="en-US"/>
        </w:rPr>
      </w:pPr>
    </w:p>
    <w:p w14:paraId="7FBDE396" w14:textId="3276B8D4" w:rsidR="00732C97" w:rsidRDefault="00732C97" w:rsidP="00176387">
      <w:pPr>
        <w:jc w:val="both"/>
        <w:rPr>
          <w:szCs w:val="22"/>
          <w:lang w:val="en-US"/>
        </w:rPr>
      </w:pPr>
      <w:r>
        <w:rPr>
          <w:szCs w:val="22"/>
          <w:lang w:val="en-US"/>
        </w:rPr>
        <w:t>The following modifications to “Confirmation code” data in 7.24 and various MAC management messages are as follows:</w:t>
      </w:r>
    </w:p>
    <w:p w14:paraId="7002B215" w14:textId="77777777" w:rsidR="00732C97" w:rsidRDefault="00732C97" w:rsidP="00176387">
      <w:pPr>
        <w:jc w:val="both"/>
        <w:rPr>
          <w:szCs w:val="22"/>
          <w:lang w:val="en-US"/>
        </w:rPr>
      </w:pPr>
    </w:p>
    <w:p w14:paraId="0F9D77C2" w14:textId="17D911BB" w:rsidR="00732C97" w:rsidRPr="000778E7" w:rsidRDefault="000778E7" w:rsidP="00176387">
      <w:pPr>
        <w:jc w:val="both"/>
        <w:rPr>
          <w:b/>
          <w:i/>
          <w:szCs w:val="22"/>
          <w:lang w:val="en-US" w:eastAsia="ja-JP"/>
        </w:rPr>
      </w:pPr>
      <w:r>
        <w:rPr>
          <w:b/>
          <w:i/>
          <w:szCs w:val="22"/>
          <w:lang w:val="en-US"/>
        </w:rPr>
        <w:t>Modify 4</w:t>
      </w:r>
      <w:r w:rsidRPr="000778E7">
        <w:rPr>
          <w:b/>
          <w:i/>
          <w:szCs w:val="22"/>
          <w:vertAlign w:val="superscript"/>
          <w:lang w:val="en-US"/>
        </w:rPr>
        <w:t>th</w:t>
      </w:r>
      <w:r>
        <w:rPr>
          <w:b/>
          <w:i/>
          <w:szCs w:val="22"/>
          <w:lang w:val="en-US"/>
        </w:rPr>
        <w:t xml:space="preserve"> row in Table AA1 Local Cell Update ACK as follows</w:t>
      </w:r>
    </w:p>
    <w:p w14:paraId="1ACECB43" w14:textId="77777777" w:rsidR="000778E7" w:rsidRPr="002E0A8B" w:rsidRDefault="000778E7" w:rsidP="000778E7">
      <w:pPr>
        <w:jc w:val="both"/>
        <w:rPr>
          <w:sz w:val="24"/>
          <w:szCs w:val="22"/>
          <w:u w:val="single"/>
          <w:lang w:val="en-US" w:eastAsia="ja-JP"/>
        </w:rPr>
      </w:pPr>
    </w:p>
    <w:p w14:paraId="0A589B64" w14:textId="194DC66A" w:rsidR="000778E7" w:rsidRPr="00C711FC" w:rsidRDefault="000778E7" w:rsidP="000778E7">
      <w:pPr>
        <w:jc w:val="center"/>
        <w:rPr>
          <w:b/>
          <w:i/>
          <w:szCs w:val="22"/>
          <w:lang w:val="en-US"/>
        </w:rPr>
      </w:pPr>
      <w:r>
        <w:rPr>
          <w:b/>
          <w:i/>
          <w:szCs w:val="22"/>
          <w:lang w:val="en-US"/>
        </w:rPr>
        <w:t>&lt;Start of Modification&gt;</w:t>
      </w:r>
    </w:p>
    <w:p w14:paraId="044DFAD6" w14:textId="77777777" w:rsidR="000778E7" w:rsidRDefault="000778E7" w:rsidP="000778E7">
      <w:pPr>
        <w:jc w:val="both"/>
        <w:rPr>
          <w:szCs w:val="22"/>
          <w:lang w:val="en-US" w:eastAsia="ja-JP"/>
        </w:rPr>
      </w:pPr>
    </w:p>
    <w:tbl>
      <w:tblPr>
        <w:tblStyle w:val="TableGrid"/>
        <w:tblW w:w="0" w:type="auto"/>
        <w:tblLook w:val="04A0" w:firstRow="1" w:lastRow="0" w:firstColumn="1" w:lastColumn="0" w:noHBand="0" w:noVBand="1"/>
      </w:tblPr>
      <w:tblGrid>
        <w:gridCol w:w="3432"/>
        <w:gridCol w:w="3432"/>
        <w:gridCol w:w="3432"/>
      </w:tblGrid>
      <w:tr w:rsidR="00B86E77" w14:paraId="418BE41C" w14:textId="77777777" w:rsidTr="00B86E77">
        <w:tc>
          <w:tcPr>
            <w:tcW w:w="3432" w:type="dxa"/>
          </w:tcPr>
          <w:p w14:paraId="04114C5B" w14:textId="2EBAE3E9" w:rsidR="00B86E77" w:rsidRDefault="00B86E77" w:rsidP="000778E7">
            <w:pPr>
              <w:jc w:val="both"/>
              <w:rPr>
                <w:sz w:val="24"/>
                <w:szCs w:val="22"/>
                <w:u w:val="single"/>
                <w:lang w:val="en-US" w:eastAsia="ja-JP"/>
              </w:rPr>
            </w:pPr>
            <w:r>
              <w:rPr>
                <w:sz w:val="24"/>
                <w:szCs w:val="22"/>
                <w:u w:val="single"/>
                <w:lang w:val="en-US" w:eastAsia="ja-JP"/>
              </w:rPr>
              <w:t>Confirmation Code</w:t>
            </w:r>
          </w:p>
        </w:tc>
        <w:tc>
          <w:tcPr>
            <w:tcW w:w="3432" w:type="dxa"/>
          </w:tcPr>
          <w:p w14:paraId="26AAEDF7" w14:textId="1DBD4A3F" w:rsidR="00B86E77" w:rsidRDefault="00B86E77" w:rsidP="000778E7">
            <w:pPr>
              <w:jc w:val="both"/>
              <w:rPr>
                <w:sz w:val="24"/>
                <w:szCs w:val="22"/>
                <w:u w:val="single"/>
                <w:lang w:val="en-US" w:eastAsia="ja-JP"/>
              </w:rPr>
            </w:pPr>
            <w:r w:rsidRPr="00D60C87">
              <w:rPr>
                <w:strike/>
                <w:sz w:val="24"/>
                <w:szCs w:val="22"/>
                <w:u w:val="single"/>
                <w:lang w:val="en-US" w:eastAsia="ja-JP"/>
              </w:rPr>
              <w:t>2</w:t>
            </w:r>
            <w:r>
              <w:rPr>
                <w:sz w:val="24"/>
                <w:szCs w:val="22"/>
                <w:u w:val="single"/>
                <w:lang w:val="en-US" w:eastAsia="ja-JP"/>
              </w:rPr>
              <w:t>8 bits</w:t>
            </w:r>
          </w:p>
        </w:tc>
        <w:tc>
          <w:tcPr>
            <w:tcW w:w="3432" w:type="dxa"/>
          </w:tcPr>
          <w:p w14:paraId="15D9CC67" w14:textId="77777777" w:rsidR="00D60C87" w:rsidRPr="00D60C87" w:rsidRDefault="00D60C87" w:rsidP="000778E7">
            <w:pPr>
              <w:jc w:val="both"/>
              <w:rPr>
                <w:sz w:val="24"/>
                <w:szCs w:val="22"/>
                <w:u w:val="single"/>
                <w:lang w:val="en-US" w:eastAsia="ja-JP"/>
              </w:rPr>
            </w:pPr>
            <w:r w:rsidRPr="00D60C87">
              <w:rPr>
                <w:sz w:val="24"/>
                <w:szCs w:val="22"/>
                <w:u w:val="single"/>
                <w:lang w:val="en-US" w:eastAsia="ja-JP"/>
              </w:rPr>
              <w:t>See 7.7.24</w:t>
            </w:r>
          </w:p>
          <w:p w14:paraId="19922556" w14:textId="558CCE79" w:rsidR="00B86E77" w:rsidRPr="00D60C87" w:rsidRDefault="00B86E77" w:rsidP="000778E7">
            <w:pPr>
              <w:jc w:val="both"/>
              <w:rPr>
                <w:strike/>
                <w:sz w:val="24"/>
                <w:szCs w:val="22"/>
                <w:u w:val="single"/>
                <w:lang w:val="en-US" w:eastAsia="ja-JP"/>
              </w:rPr>
            </w:pPr>
            <w:r w:rsidRPr="00D60C87">
              <w:rPr>
                <w:strike/>
                <w:sz w:val="24"/>
                <w:szCs w:val="22"/>
                <w:u w:val="single"/>
                <w:lang w:val="en-US" w:eastAsia="ja-JP"/>
              </w:rPr>
              <w:t>00: Success</w:t>
            </w:r>
          </w:p>
          <w:p w14:paraId="57DB6092" w14:textId="77777777" w:rsidR="00B86E77" w:rsidRPr="00D60C87" w:rsidRDefault="00B86E77" w:rsidP="000778E7">
            <w:pPr>
              <w:jc w:val="both"/>
              <w:rPr>
                <w:strike/>
                <w:sz w:val="24"/>
                <w:szCs w:val="22"/>
                <w:u w:val="single"/>
                <w:lang w:val="en-US" w:eastAsia="ja-JP"/>
              </w:rPr>
            </w:pPr>
            <w:r w:rsidRPr="00D60C87">
              <w:rPr>
                <w:strike/>
                <w:sz w:val="24"/>
                <w:szCs w:val="22"/>
                <w:u w:val="single"/>
                <w:lang w:val="en-US" w:eastAsia="ja-JP"/>
              </w:rPr>
              <w:t>01: Unknown Message</w:t>
            </w:r>
          </w:p>
          <w:p w14:paraId="07221964" w14:textId="7CE7CA95" w:rsidR="00B86E77" w:rsidRPr="00D60C87" w:rsidRDefault="00B86E77" w:rsidP="000778E7">
            <w:pPr>
              <w:jc w:val="both"/>
              <w:rPr>
                <w:strike/>
                <w:sz w:val="24"/>
                <w:szCs w:val="22"/>
                <w:u w:val="single"/>
                <w:lang w:val="en-US" w:eastAsia="ja-JP"/>
              </w:rPr>
            </w:pPr>
            <w:r w:rsidRPr="00D60C87">
              <w:rPr>
                <w:strike/>
                <w:sz w:val="24"/>
                <w:szCs w:val="22"/>
                <w:u w:val="single"/>
                <w:lang w:val="en-US" w:eastAsia="ja-JP"/>
              </w:rPr>
              <w:t>10: Failed</w:t>
            </w:r>
          </w:p>
          <w:p w14:paraId="0677EB56" w14:textId="6353B7C1" w:rsidR="00B86E77" w:rsidRDefault="00B86E77" w:rsidP="000778E7">
            <w:pPr>
              <w:jc w:val="both"/>
              <w:rPr>
                <w:sz w:val="24"/>
                <w:szCs w:val="22"/>
                <w:u w:val="single"/>
                <w:lang w:val="en-US" w:eastAsia="ja-JP"/>
              </w:rPr>
            </w:pPr>
            <w:r w:rsidRPr="00D60C87">
              <w:rPr>
                <w:strike/>
                <w:sz w:val="24"/>
                <w:szCs w:val="22"/>
                <w:u w:val="single"/>
                <w:lang w:val="en-US" w:eastAsia="ja-JP"/>
              </w:rPr>
              <w:t>11: Reserved</w:t>
            </w:r>
          </w:p>
        </w:tc>
      </w:tr>
    </w:tbl>
    <w:p w14:paraId="0432822E" w14:textId="77777777" w:rsidR="000778E7" w:rsidRPr="002E0A8B" w:rsidRDefault="000778E7" w:rsidP="000778E7">
      <w:pPr>
        <w:jc w:val="both"/>
        <w:rPr>
          <w:sz w:val="24"/>
          <w:szCs w:val="22"/>
          <w:u w:val="single"/>
          <w:lang w:val="en-US" w:eastAsia="ja-JP"/>
        </w:rPr>
      </w:pPr>
    </w:p>
    <w:p w14:paraId="36F9A052" w14:textId="77777777" w:rsidR="000778E7" w:rsidRPr="00C711FC" w:rsidRDefault="000778E7" w:rsidP="000778E7">
      <w:pPr>
        <w:jc w:val="center"/>
        <w:rPr>
          <w:b/>
          <w:i/>
          <w:szCs w:val="22"/>
          <w:lang w:val="en-US"/>
        </w:rPr>
      </w:pPr>
      <w:r>
        <w:rPr>
          <w:b/>
          <w:i/>
          <w:szCs w:val="22"/>
          <w:lang w:val="en-US"/>
        </w:rPr>
        <w:t>&lt;End of Modification&gt;</w:t>
      </w:r>
    </w:p>
    <w:p w14:paraId="218847AD" w14:textId="77777777" w:rsidR="000778E7" w:rsidRDefault="000778E7" w:rsidP="000778E7">
      <w:pPr>
        <w:jc w:val="both"/>
        <w:rPr>
          <w:szCs w:val="22"/>
          <w:lang w:val="en-US" w:eastAsia="ja-JP"/>
        </w:rPr>
      </w:pPr>
    </w:p>
    <w:p w14:paraId="735D5756" w14:textId="32D32DF7" w:rsidR="00237D02" w:rsidRPr="000778E7" w:rsidRDefault="00237D02" w:rsidP="00237D02">
      <w:pPr>
        <w:jc w:val="both"/>
        <w:rPr>
          <w:b/>
          <w:i/>
          <w:szCs w:val="22"/>
          <w:lang w:val="en-US" w:eastAsia="ja-JP"/>
        </w:rPr>
      </w:pPr>
      <w:r>
        <w:rPr>
          <w:b/>
          <w:i/>
          <w:szCs w:val="22"/>
          <w:lang w:val="en-US"/>
        </w:rPr>
        <w:t>Modify 4</w:t>
      </w:r>
      <w:r w:rsidRPr="000778E7">
        <w:rPr>
          <w:b/>
          <w:i/>
          <w:szCs w:val="22"/>
          <w:vertAlign w:val="superscript"/>
          <w:lang w:val="en-US"/>
        </w:rPr>
        <w:t>th</w:t>
      </w:r>
      <w:r>
        <w:rPr>
          <w:b/>
          <w:i/>
          <w:szCs w:val="22"/>
          <w:lang w:val="en-US"/>
        </w:rPr>
        <w:t xml:space="preserve"> row in Table AD1 Container Message ACK format</w:t>
      </w:r>
    </w:p>
    <w:p w14:paraId="5EEC7022" w14:textId="77777777" w:rsidR="00237D02" w:rsidRPr="002E0A8B" w:rsidRDefault="00237D02" w:rsidP="00237D02">
      <w:pPr>
        <w:jc w:val="both"/>
        <w:rPr>
          <w:sz w:val="24"/>
          <w:szCs w:val="22"/>
          <w:u w:val="single"/>
          <w:lang w:val="en-US" w:eastAsia="ja-JP"/>
        </w:rPr>
      </w:pPr>
    </w:p>
    <w:p w14:paraId="2F96A5CA" w14:textId="77777777" w:rsidR="00237D02" w:rsidRPr="00C711FC" w:rsidRDefault="00237D02" w:rsidP="00237D02">
      <w:pPr>
        <w:jc w:val="center"/>
        <w:rPr>
          <w:b/>
          <w:i/>
          <w:szCs w:val="22"/>
          <w:lang w:val="en-US"/>
        </w:rPr>
      </w:pPr>
      <w:r>
        <w:rPr>
          <w:b/>
          <w:i/>
          <w:szCs w:val="22"/>
          <w:lang w:val="en-US"/>
        </w:rPr>
        <w:t>&lt;Start of Modification&gt;</w:t>
      </w:r>
    </w:p>
    <w:p w14:paraId="4162FD44" w14:textId="77777777" w:rsidR="00237D02" w:rsidRDefault="00237D02" w:rsidP="00237D02">
      <w:pPr>
        <w:jc w:val="both"/>
        <w:rPr>
          <w:szCs w:val="22"/>
          <w:lang w:val="en-US" w:eastAsia="ja-JP"/>
        </w:rPr>
      </w:pPr>
    </w:p>
    <w:tbl>
      <w:tblPr>
        <w:tblStyle w:val="TableGrid"/>
        <w:tblW w:w="0" w:type="auto"/>
        <w:tblLook w:val="04A0" w:firstRow="1" w:lastRow="0" w:firstColumn="1" w:lastColumn="0" w:noHBand="0" w:noVBand="1"/>
      </w:tblPr>
      <w:tblGrid>
        <w:gridCol w:w="3432"/>
        <w:gridCol w:w="3432"/>
        <w:gridCol w:w="3432"/>
      </w:tblGrid>
      <w:tr w:rsidR="00237D02" w14:paraId="1A09F56D" w14:textId="77777777" w:rsidTr="00237D02">
        <w:tc>
          <w:tcPr>
            <w:tcW w:w="3432" w:type="dxa"/>
          </w:tcPr>
          <w:p w14:paraId="0D9AED1A" w14:textId="77777777" w:rsidR="00237D02" w:rsidRDefault="00237D02" w:rsidP="00237D02">
            <w:pPr>
              <w:jc w:val="both"/>
              <w:rPr>
                <w:sz w:val="24"/>
                <w:szCs w:val="22"/>
                <w:u w:val="single"/>
                <w:lang w:val="en-US" w:eastAsia="ja-JP"/>
              </w:rPr>
            </w:pPr>
            <w:r>
              <w:rPr>
                <w:sz w:val="24"/>
                <w:szCs w:val="22"/>
                <w:u w:val="single"/>
                <w:lang w:val="en-US" w:eastAsia="ja-JP"/>
              </w:rPr>
              <w:t>Confirmation Code</w:t>
            </w:r>
          </w:p>
        </w:tc>
        <w:tc>
          <w:tcPr>
            <w:tcW w:w="3432" w:type="dxa"/>
          </w:tcPr>
          <w:p w14:paraId="0B86B84B" w14:textId="77777777" w:rsidR="00237D02" w:rsidRDefault="00237D02" w:rsidP="00237D02">
            <w:pPr>
              <w:jc w:val="both"/>
              <w:rPr>
                <w:sz w:val="24"/>
                <w:szCs w:val="22"/>
                <w:u w:val="single"/>
                <w:lang w:val="en-US" w:eastAsia="ja-JP"/>
              </w:rPr>
            </w:pPr>
            <w:r w:rsidRPr="00D60C87">
              <w:rPr>
                <w:strike/>
                <w:sz w:val="24"/>
                <w:szCs w:val="22"/>
                <w:u w:val="single"/>
                <w:lang w:val="en-US" w:eastAsia="ja-JP"/>
              </w:rPr>
              <w:t>2</w:t>
            </w:r>
            <w:r>
              <w:rPr>
                <w:sz w:val="24"/>
                <w:szCs w:val="22"/>
                <w:u w:val="single"/>
                <w:lang w:val="en-US" w:eastAsia="ja-JP"/>
              </w:rPr>
              <w:t>8 bits</w:t>
            </w:r>
          </w:p>
        </w:tc>
        <w:tc>
          <w:tcPr>
            <w:tcW w:w="3432" w:type="dxa"/>
          </w:tcPr>
          <w:p w14:paraId="4A58D16A" w14:textId="77777777" w:rsidR="00237D02" w:rsidRPr="00D60C87" w:rsidRDefault="00237D02" w:rsidP="00237D02">
            <w:pPr>
              <w:jc w:val="both"/>
              <w:rPr>
                <w:sz w:val="24"/>
                <w:szCs w:val="22"/>
                <w:u w:val="single"/>
                <w:lang w:val="en-US" w:eastAsia="ja-JP"/>
              </w:rPr>
            </w:pPr>
            <w:r w:rsidRPr="00D60C87">
              <w:rPr>
                <w:sz w:val="24"/>
                <w:szCs w:val="22"/>
                <w:u w:val="single"/>
                <w:lang w:val="en-US" w:eastAsia="ja-JP"/>
              </w:rPr>
              <w:t>See 7.7.24</w:t>
            </w:r>
          </w:p>
          <w:p w14:paraId="4C66A3E0" w14:textId="77777777" w:rsidR="00237D02" w:rsidRPr="00D60C87" w:rsidRDefault="00237D02" w:rsidP="00237D02">
            <w:pPr>
              <w:jc w:val="both"/>
              <w:rPr>
                <w:strike/>
                <w:sz w:val="24"/>
                <w:szCs w:val="22"/>
                <w:u w:val="single"/>
                <w:lang w:val="en-US" w:eastAsia="ja-JP"/>
              </w:rPr>
            </w:pPr>
            <w:r w:rsidRPr="00D60C87">
              <w:rPr>
                <w:strike/>
                <w:sz w:val="24"/>
                <w:szCs w:val="22"/>
                <w:u w:val="single"/>
                <w:lang w:val="en-US" w:eastAsia="ja-JP"/>
              </w:rPr>
              <w:t>00: Success</w:t>
            </w:r>
          </w:p>
          <w:p w14:paraId="18A9B673" w14:textId="77777777" w:rsidR="00237D02" w:rsidRPr="00D60C87" w:rsidRDefault="00237D02" w:rsidP="00237D02">
            <w:pPr>
              <w:jc w:val="both"/>
              <w:rPr>
                <w:strike/>
                <w:sz w:val="24"/>
                <w:szCs w:val="22"/>
                <w:u w:val="single"/>
                <w:lang w:val="en-US" w:eastAsia="ja-JP"/>
              </w:rPr>
            </w:pPr>
            <w:r w:rsidRPr="00D60C87">
              <w:rPr>
                <w:strike/>
                <w:sz w:val="24"/>
                <w:szCs w:val="22"/>
                <w:u w:val="single"/>
                <w:lang w:val="en-US" w:eastAsia="ja-JP"/>
              </w:rPr>
              <w:t>01: Unknown Message</w:t>
            </w:r>
          </w:p>
          <w:p w14:paraId="41C906BC" w14:textId="77777777" w:rsidR="00237D02" w:rsidRPr="00D60C87" w:rsidRDefault="00237D02" w:rsidP="00237D02">
            <w:pPr>
              <w:jc w:val="both"/>
              <w:rPr>
                <w:strike/>
                <w:sz w:val="24"/>
                <w:szCs w:val="22"/>
                <w:u w:val="single"/>
                <w:lang w:val="en-US" w:eastAsia="ja-JP"/>
              </w:rPr>
            </w:pPr>
            <w:r w:rsidRPr="00D60C87">
              <w:rPr>
                <w:strike/>
                <w:sz w:val="24"/>
                <w:szCs w:val="22"/>
                <w:u w:val="single"/>
                <w:lang w:val="en-US" w:eastAsia="ja-JP"/>
              </w:rPr>
              <w:t>10: Failed</w:t>
            </w:r>
          </w:p>
          <w:p w14:paraId="58143389" w14:textId="77777777" w:rsidR="00237D02" w:rsidRDefault="00237D02" w:rsidP="00237D02">
            <w:pPr>
              <w:jc w:val="both"/>
              <w:rPr>
                <w:sz w:val="24"/>
                <w:szCs w:val="22"/>
                <w:u w:val="single"/>
                <w:lang w:val="en-US" w:eastAsia="ja-JP"/>
              </w:rPr>
            </w:pPr>
            <w:r w:rsidRPr="00D60C87">
              <w:rPr>
                <w:strike/>
                <w:sz w:val="24"/>
                <w:szCs w:val="22"/>
                <w:u w:val="single"/>
                <w:lang w:val="en-US" w:eastAsia="ja-JP"/>
              </w:rPr>
              <w:t>11: Reserved</w:t>
            </w:r>
          </w:p>
        </w:tc>
      </w:tr>
    </w:tbl>
    <w:p w14:paraId="0B19043C" w14:textId="77777777" w:rsidR="00237D02" w:rsidRPr="002E0A8B" w:rsidRDefault="00237D02" w:rsidP="00237D02">
      <w:pPr>
        <w:jc w:val="both"/>
        <w:rPr>
          <w:sz w:val="24"/>
          <w:szCs w:val="22"/>
          <w:u w:val="single"/>
          <w:lang w:val="en-US" w:eastAsia="ja-JP"/>
        </w:rPr>
      </w:pPr>
    </w:p>
    <w:p w14:paraId="59C416A9" w14:textId="77777777" w:rsidR="00237D02" w:rsidRPr="00C711FC" w:rsidRDefault="00237D02" w:rsidP="00237D02">
      <w:pPr>
        <w:jc w:val="center"/>
        <w:rPr>
          <w:b/>
          <w:i/>
          <w:szCs w:val="22"/>
          <w:lang w:val="en-US"/>
        </w:rPr>
      </w:pPr>
      <w:r>
        <w:rPr>
          <w:b/>
          <w:i/>
          <w:szCs w:val="22"/>
          <w:lang w:val="en-US"/>
        </w:rPr>
        <w:t>&lt;End of Modification&gt;</w:t>
      </w:r>
    </w:p>
    <w:p w14:paraId="794FDCBB" w14:textId="77777777" w:rsidR="00AF36BF" w:rsidRDefault="00AF36BF" w:rsidP="00176387">
      <w:pPr>
        <w:jc w:val="both"/>
        <w:rPr>
          <w:szCs w:val="22"/>
          <w:lang w:val="en-US" w:eastAsia="ja-JP"/>
        </w:rPr>
      </w:pPr>
    </w:p>
    <w:p w14:paraId="4DF627DD" w14:textId="79564CE7" w:rsidR="00964271" w:rsidRPr="000778E7" w:rsidRDefault="00964271" w:rsidP="00964271">
      <w:pPr>
        <w:jc w:val="both"/>
        <w:rPr>
          <w:b/>
          <w:i/>
          <w:szCs w:val="22"/>
          <w:lang w:val="en-US" w:eastAsia="ja-JP"/>
        </w:rPr>
      </w:pPr>
      <w:r>
        <w:rPr>
          <w:b/>
          <w:i/>
          <w:szCs w:val="22"/>
          <w:lang w:val="en-US"/>
        </w:rPr>
        <w:t>Modify 3rd row in Table AH1 DTT-RSP Information Element</w:t>
      </w:r>
    </w:p>
    <w:p w14:paraId="77641F86" w14:textId="77777777" w:rsidR="00964271" w:rsidRPr="002E0A8B" w:rsidRDefault="00964271" w:rsidP="00964271">
      <w:pPr>
        <w:jc w:val="both"/>
        <w:rPr>
          <w:sz w:val="24"/>
          <w:szCs w:val="22"/>
          <w:u w:val="single"/>
          <w:lang w:val="en-US" w:eastAsia="ja-JP"/>
        </w:rPr>
      </w:pPr>
    </w:p>
    <w:p w14:paraId="571A5A81" w14:textId="77777777" w:rsidR="00964271" w:rsidRPr="00C711FC" w:rsidRDefault="00964271" w:rsidP="00964271">
      <w:pPr>
        <w:jc w:val="center"/>
        <w:rPr>
          <w:b/>
          <w:i/>
          <w:szCs w:val="22"/>
          <w:lang w:val="en-US"/>
        </w:rPr>
      </w:pPr>
      <w:r>
        <w:rPr>
          <w:b/>
          <w:i/>
          <w:szCs w:val="22"/>
          <w:lang w:val="en-US"/>
        </w:rPr>
        <w:lastRenderedPageBreak/>
        <w:t>&lt;Start of Modification&gt;</w:t>
      </w:r>
    </w:p>
    <w:p w14:paraId="290EE666" w14:textId="77777777" w:rsidR="00964271" w:rsidRDefault="00964271" w:rsidP="00964271">
      <w:pPr>
        <w:jc w:val="both"/>
        <w:rPr>
          <w:szCs w:val="22"/>
          <w:lang w:val="en-US" w:eastAsia="ja-JP"/>
        </w:rPr>
      </w:pPr>
    </w:p>
    <w:tbl>
      <w:tblPr>
        <w:tblStyle w:val="TableGrid"/>
        <w:tblW w:w="0" w:type="auto"/>
        <w:tblLook w:val="04A0" w:firstRow="1" w:lastRow="0" w:firstColumn="1" w:lastColumn="0" w:noHBand="0" w:noVBand="1"/>
      </w:tblPr>
      <w:tblGrid>
        <w:gridCol w:w="2968"/>
        <w:gridCol w:w="2434"/>
        <w:gridCol w:w="2316"/>
        <w:gridCol w:w="2578"/>
      </w:tblGrid>
      <w:tr w:rsidR="00A95E1E" w14:paraId="74262E42" w14:textId="77777777" w:rsidTr="00A95E1E">
        <w:tc>
          <w:tcPr>
            <w:tcW w:w="2968" w:type="dxa"/>
          </w:tcPr>
          <w:p w14:paraId="3BA9A13C" w14:textId="7ED14030" w:rsidR="00A95E1E" w:rsidRDefault="00A95E1E" w:rsidP="00964271">
            <w:pPr>
              <w:jc w:val="both"/>
              <w:rPr>
                <w:sz w:val="24"/>
                <w:szCs w:val="22"/>
                <w:u w:val="single"/>
                <w:lang w:val="en-US" w:eastAsia="ja-JP"/>
              </w:rPr>
            </w:pPr>
            <w:proofErr w:type="spellStart"/>
            <w:r w:rsidRPr="00964271">
              <w:rPr>
                <w:strike/>
                <w:sz w:val="24"/>
                <w:szCs w:val="22"/>
                <w:u w:val="single"/>
                <w:lang w:val="en-US" w:eastAsia="ja-JP"/>
              </w:rPr>
              <w:t>Status</w:t>
            </w:r>
            <w:r>
              <w:rPr>
                <w:sz w:val="24"/>
                <w:szCs w:val="22"/>
                <w:u w:val="single"/>
                <w:lang w:val="en-US" w:eastAsia="ja-JP"/>
              </w:rPr>
              <w:t>Confirmation</w:t>
            </w:r>
            <w:proofErr w:type="spellEnd"/>
            <w:r>
              <w:rPr>
                <w:sz w:val="24"/>
                <w:szCs w:val="22"/>
                <w:u w:val="single"/>
                <w:lang w:val="en-US" w:eastAsia="ja-JP"/>
              </w:rPr>
              <w:t xml:space="preserve"> Code</w:t>
            </w:r>
          </w:p>
        </w:tc>
        <w:tc>
          <w:tcPr>
            <w:tcW w:w="2434" w:type="dxa"/>
          </w:tcPr>
          <w:p w14:paraId="759B4DE4" w14:textId="3610FA6F" w:rsidR="00A95E1E" w:rsidRDefault="00A95E1E" w:rsidP="00A95E1E">
            <w:pPr>
              <w:jc w:val="center"/>
              <w:rPr>
                <w:sz w:val="24"/>
                <w:szCs w:val="22"/>
                <w:u w:val="single"/>
                <w:lang w:val="en-US" w:eastAsia="ja-JP"/>
              </w:rPr>
            </w:pPr>
            <w:r>
              <w:rPr>
                <w:sz w:val="24"/>
                <w:szCs w:val="22"/>
                <w:u w:val="single"/>
                <w:lang w:val="en-US" w:eastAsia="ja-JP"/>
              </w:rPr>
              <w:t>2</w:t>
            </w:r>
          </w:p>
        </w:tc>
        <w:tc>
          <w:tcPr>
            <w:tcW w:w="2316" w:type="dxa"/>
          </w:tcPr>
          <w:p w14:paraId="72F1E785" w14:textId="7FE9593A" w:rsidR="00A95E1E" w:rsidRPr="00D60C87" w:rsidRDefault="00A95E1E" w:rsidP="00A95E1E">
            <w:pPr>
              <w:jc w:val="center"/>
              <w:rPr>
                <w:sz w:val="24"/>
                <w:szCs w:val="22"/>
                <w:u w:val="single"/>
                <w:lang w:val="en-US" w:eastAsia="ja-JP"/>
              </w:rPr>
            </w:pPr>
            <w:r w:rsidRPr="00D60C87">
              <w:rPr>
                <w:strike/>
                <w:sz w:val="24"/>
                <w:szCs w:val="22"/>
                <w:u w:val="single"/>
                <w:lang w:val="en-US" w:eastAsia="ja-JP"/>
              </w:rPr>
              <w:t>2</w:t>
            </w:r>
            <w:r>
              <w:rPr>
                <w:sz w:val="24"/>
                <w:szCs w:val="22"/>
                <w:u w:val="single"/>
                <w:lang w:val="en-US" w:eastAsia="ja-JP"/>
              </w:rPr>
              <w:t>8 bits</w:t>
            </w:r>
          </w:p>
        </w:tc>
        <w:tc>
          <w:tcPr>
            <w:tcW w:w="2578" w:type="dxa"/>
          </w:tcPr>
          <w:p w14:paraId="62080E86" w14:textId="749E2B59" w:rsidR="00A95E1E" w:rsidRPr="00D60C87" w:rsidRDefault="00A95E1E" w:rsidP="00964271">
            <w:pPr>
              <w:jc w:val="both"/>
              <w:rPr>
                <w:sz w:val="24"/>
                <w:szCs w:val="22"/>
                <w:u w:val="single"/>
                <w:lang w:val="en-US" w:eastAsia="ja-JP"/>
              </w:rPr>
            </w:pPr>
            <w:r w:rsidRPr="00D60C87">
              <w:rPr>
                <w:sz w:val="24"/>
                <w:szCs w:val="22"/>
                <w:u w:val="single"/>
                <w:lang w:val="en-US" w:eastAsia="ja-JP"/>
              </w:rPr>
              <w:t>See 7.7.24</w:t>
            </w:r>
          </w:p>
          <w:p w14:paraId="6A221DB1" w14:textId="6BC78927" w:rsidR="00A95E1E" w:rsidRPr="00D60C87" w:rsidRDefault="00A95E1E" w:rsidP="00964271">
            <w:pPr>
              <w:jc w:val="both"/>
              <w:rPr>
                <w:strike/>
                <w:sz w:val="24"/>
                <w:szCs w:val="22"/>
                <w:u w:val="single"/>
                <w:lang w:val="en-US" w:eastAsia="ja-JP"/>
              </w:rPr>
            </w:pPr>
            <w:r>
              <w:rPr>
                <w:strike/>
                <w:sz w:val="24"/>
                <w:szCs w:val="22"/>
                <w:u w:val="single"/>
                <w:lang w:val="en-US" w:eastAsia="ja-JP"/>
              </w:rPr>
              <w:t>0</w:t>
            </w:r>
            <w:r w:rsidRPr="00D60C87">
              <w:rPr>
                <w:strike/>
                <w:sz w:val="24"/>
                <w:szCs w:val="22"/>
                <w:u w:val="single"/>
                <w:lang w:val="en-US" w:eastAsia="ja-JP"/>
              </w:rPr>
              <w:t xml:space="preserve">: </w:t>
            </w:r>
            <w:r>
              <w:rPr>
                <w:strike/>
                <w:sz w:val="24"/>
                <w:szCs w:val="22"/>
                <w:u w:val="single"/>
                <w:lang w:val="en-US" w:eastAsia="ja-JP"/>
              </w:rPr>
              <w:t>not allowed</w:t>
            </w:r>
          </w:p>
          <w:p w14:paraId="46277E54" w14:textId="3DC6C273" w:rsidR="00A95E1E" w:rsidRDefault="00A95E1E" w:rsidP="00973C6C">
            <w:pPr>
              <w:jc w:val="both"/>
              <w:rPr>
                <w:sz w:val="24"/>
                <w:szCs w:val="22"/>
                <w:u w:val="single"/>
                <w:lang w:val="en-US" w:eastAsia="ja-JP"/>
              </w:rPr>
            </w:pPr>
            <w:r w:rsidRPr="00D60C87">
              <w:rPr>
                <w:strike/>
                <w:sz w:val="24"/>
                <w:szCs w:val="22"/>
                <w:u w:val="single"/>
                <w:lang w:val="en-US" w:eastAsia="ja-JP"/>
              </w:rPr>
              <w:t xml:space="preserve">1: </w:t>
            </w:r>
            <w:r>
              <w:rPr>
                <w:strike/>
                <w:sz w:val="24"/>
                <w:szCs w:val="22"/>
                <w:u w:val="single"/>
                <w:lang w:val="en-US" w:eastAsia="ja-JP"/>
              </w:rPr>
              <w:t>success</w:t>
            </w:r>
          </w:p>
        </w:tc>
      </w:tr>
    </w:tbl>
    <w:p w14:paraId="77C9A0B2" w14:textId="77777777" w:rsidR="00964271" w:rsidRPr="002E0A8B" w:rsidRDefault="00964271" w:rsidP="00964271">
      <w:pPr>
        <w:jc w:val="both"/>
        <w:rPr>
          <w:sz w:val="24"/>
          <w:szCs w:val="22"/>
          <w:u w:val="single"/>
          <w:lang w:val="en-US" w:eastAsia="ja-JP"/>
        </w:rPr>
      </w:pPr>
    </w:p>
    <w:p w14:paraId="0D26BD49" w14:textId="77777777" w:rsidR="00964271" w:rsidRPr="00C711FC" w:rsidRDefault="00964271" w:rsidP="00964271">
      <w:pPr>
        <w:jc w:val="center"/>
        <w:rPr>
          <w:b/>
          <w:i/>
          <w:szCs w:val="22"/>
          <w:lang w:val="en-US"/>
        </w:rPr>
      </w:pPr>
      <w:r>
        <w:rPr>
          <w:b/>
          <w:i/>
          <w:szCs w:val="22"/>
          <w:lang w:val="en-US"/>
        </w:rPr>
        <w:t>&lt;End of Modification&gt;</w:t>
      </w:r>
    </w:p>
    <w:p w14:paraId="008AE0E5" w14:textId="77777777" w:rsidR="00237D02" w:rsidRDefault="00237D02" w:rsidP="00176387">
      <w:pPr>
        <w:jc w:val="both"/>
        <w:rPr>
          <w:szCs w:val="22"/>
          <w:lang w:val="en-US" w:eastAsia="ja-JP"/>
        </w:rPr>
      </w:pPr>
    </w:p>
    <w:p w14:paraId="08AC2E00" w14:textId="219FED04" w:rsidR="001E69FB" w:rsidRPr="000778E7" w:rsidRDefault="001E69FB" w:rsidP="001E69FB">
      <w:pPr>
        <w:jc w:val="both"/>
        <w:rPr>
          <w:b/>
          <w:i/>
          <w:szCs w:val="22"/>
          <w:lang w:val="en-US" w:eastAsia="ja-JP"/>
        </w:rPr>
      </w:pPr>
      <w:r>
        <w:rPr>
          <w:b/>
          <w:i/>
          <w:szCs w:val="22"/>
          <w:lang w:val="en-US"/>
        </w:rPr>
        <w:t>Modify 2</w:t>
      </w:r>
      <w:r w:rsidRPr="001E69FB">
        <w:rPr>
          <w:b/>
          <w:i/>
          <w:szCs w:val="22"/>
          <w:vertAlign w:val="superscript"/>
          <w:lang w:val="en-US"/>
        </w:rPr>
        <w:t>nd</w:t>
      </w:r>
      <w:r>
        <w:rPr>
          <w:b/>
          <w:i/>
          <w:szCs w:val="22"/>
          <w:lang w:val="en-US"/>
        </w:rPr>
        <w:t xml:space="preserve"> row in Table AL1 DTT-CFM Information Element</w:t>
      </w:r>
    </w:p>
    <w:p w14:paraId="506D7A7C" w14:textId="77777777" w:rsidR="001E69FB" w:rsidRPr="002E0A8B" w:rsidRDefault="001E69FB" w:rsidP="001E69FB">
      <w:pPr>
        <w:jc w:val="both"/>
        <w:rPr>
          <w:sz w:val="24"/>
          <w:szCs w:val="22"/>
          <w:u w:val="single"/>
          <w:lang w:val="en-US" w:eastAsia="ja-JP"/>
        </w:rPr>
      </w:pPr>
    </w:p>
    <w:p w14:paraId="1300C1A3" w14:textId="77777777" w:rsidR="001E69FB" w:rsidRPr="00C711FC" w:rsidRDefault="001E69FB" w:rsidP="001E69FB">
      <w:pPr>
        <w:jc w:val="center"/>
        <w:rPr>
          <w:b/>
          <w:i/>
          <w:szCs w:val="22"/>
          <w:lang w:val="en-US"/>
        </w:rPr>
      </w:pPr>
      <w:r>
        <w:rPr>
          <w:b/>
          <w:i/>
          <w:szCs w:val="22"/>
          <w:lang w:val="en-US"/>
        </w:rPr>
        <w:t>&lt;Start of Modification&gt;</w:t>
      </w:r>
    </w:p>
    <w:p w14:paraId="1F1154D9" w14:textId="77777777" w:rsidR="001E69FB" w:rsidRDefault="001E69FB" w:rsidP="001E69FB">
      <w:pPr>
        <w:jc w:val="both"/>
        <w:rPr>
          <w:szCs w:val="22"/>
          <w:lang w:val="en-US" w:eastAsia="ja-JP"/>
        </w:rPr>
      </w:pPr>
    </w:p>
    <w:tbl>
      <w:tblPr>
        <w:tblStyle w:val="TableGrid"/>
        <w:tblW w:w="0" w:type="auto"/>
        <w:tblLook w:val="04A0" w:firstRow="1" w:lastRow="0" w:firstColumn="1" w:lastColumn="0" w:noHBand="0" w:noVBand="1"/>
      </w:tblPr>
      <w:tblGrid>
        <w:gridCol w:w="2802"/>
        <w:gridCol w:w="2378"/>
        <w:gridCol w:w="2490"/>
        <w:gridCol w:w="2626"/>
      </w:tblGrid>
      <w:tr w:rsidR="0063579A" w14:paraId="663B6EA9" w14:textId="77777777" w:rsidTr="0063579A">
        <w:tc>
          <w:tcPr>
            <w:tcW w:w="2802" w:type="dxa"/>
          </w:tcPr>
          <w:p w14:paraId="76F0B902" w14:textId="0F5473C2" w:rsidR="0063579A" w:rsidRDefault="0063579A" w:rsidP="001E69FB">
            <w:pPr>
              <w:jc w:val="both"/>
              <w:rPr>
                <w:sz w:val="24"/>
                <w:szCs w:val="22"/>
                <w:u w:val="single"/>
                <w:lang w:val="en-US" w:eastAsia="ja-JP"/>
              </w:rPr>
            </w:pPr>
            <w:r>
              <w:rPr>
                <w:sz w:val="24"/>
                <w:szCs w:val="22"/>
                <w:u w:val="single"/>
                <w:lang w:val="en-US" w:eastAsia="ja-JP"/>
              </w:rPr>
              <w:t>Confirmation Code</w:t>
            </w:r>
          </w:p>
        </w:tc>
        <w:tc>
          <w:tcPr>
            <w:tcW w:w="2378" w:type="dxa"/>
          </w:tcPr>
          <w:p w14:paraId="50D6065C" w14:textId="3DBED5E8" w:rsidR="0063579A" w:rsidRDefault="0063579A" w:rsidP="0063579A">
            <w:pPr>
              <w:jc w:val="center"/>
              <w:rPr>
                <w:sz w:val="24"/>
                <w:szCs w:val="22"/>
                <w:u w:val="single"/>
                <w:lang w:val="en-US" w:eastAsia="ja-JP"/>
              </w:rPr>
            </w:pPr>
            <w:r>
              <w:rPr>
                <w:sz w:val="24"/>
                <w:szCs w:val="22"/>
                <w:u w:val="single"/>
                <w:lang w:val="en-US" w:eastAsia="ja-JP"/>
              </w:rPr>
              <w:t>1</w:t>
            </w:r>
          </w:p>
        </w:tc>
        <w:tc>
          <w:tcPr>
            <w:tcW w:w="2490" w:type="dxa"/>
          </w:tcPr>
          <w:p w14:paraId="0BF67A11" w14:textId="5D2100FE" w:rsidR="0063579A" w:rsidRDefault="0063579A" w:rsidP="0063579A">
            <w:pPr>
              <w:jc w:val="center"/>
              <w:rPr>
                <w:sz w:val="24"/>
                <w:szCs w:val="22"/>
                <w:u w:val="single"/>
                <w:lang w:val="en-US" w:eastAsia="ja-JP"/>
              </w:rPr>
            </w:pPr>
            <w:r w:rsidRPr="0063579A">
              <w:rPr>
                <w:strike/>
                <w:sz w:val="24"/>
                <w:szCs w:val="22"/>
                <w:u w:val="single"/>
                <w:lang w:val="en-US" w:eastAsia="ja-JP"/>
              </w:rPr>
              <w:t>6</w:t>
            </w:r>
            <w:r>
              <w:rPr>
                <w:sz w:val="24"/>
                <w:szCs w:val="22"/>
                <w:u w:val="single"/>
                <w:lang w:val="en-US" w:eastAsia="ja-JP"/>
              </w:rPr>
              <w:t>8 bits</w:t>
            </w:r>
          </w:p>
        </w:tc>
        <w:tc>
          <w:tcPr>
            <w:tcW w:w="2626" w:type="dxa"/>
          </w:tcPr>
          <w:p w14:paraId="09B586DE" w14:textId="77777777" w:rsidR="0063579A" w:rsidRPr="00D60C87" w:rsidRDefault="0063579A" w:rsidP="001E69FB">
            <w:pPr>
              <w:jc w:val="both"/>
              <w:rPr>
                <w:sz w:val="24"/>
                <w:szCs w:val="22"/>
                <w:u w:val="single"/>
                <w:lang w:val="en-US" w:eastAsia="ja-JP"/>
              </w:rPr>
            </w:pPr>
            <w:r w:rsidRPr="00D60C87">
              <w:rPr>
                <w:sz w:val="24"/>
                <w:szCs w:val="22"/>
                <w:u w:val="single"/>
                <w:lang w:val="en-US" w:eastAsia="ja-JP"/>
              </w:rPr>
              <w:t>See 7.7.24</w:t>
            </w:r>
          </w:p>
          <w:p w14:paraId="140397F7" w14:textId="7C234445" w:rsidR="0063579A" w:rsidRPr="00D60C87" w:rsidRDefault="0063579A" w:rsidP="001E69FB">
            <w:pPr>
              <w:jc w:val="both"/>
              <w:rPr>
                <w:strike/>
                <w:sz w:val="24"/>
                <w:szCs w:val="22"/>
                <w:u w:val="single"/>
                <w:lang w:val="en-US" w:eastAsia="ja-JP"/>
              </w:rPr>
            </w:pPr>
            <w:r>
              <w:rPr>
                <w:strike/>
                <w:sz w:val="24"/>
                <w:szCs w:val="22"/>
                <w:u w:val="single"/>
                <w:lang w:val="en-US" w:eastAsia="ja-JP"/>
              </w:rPr>
              <w:t>0</w:t>
            </w:r>
            <w:r w:rsidRPr="00D60C87">
              <w:rPr>
                <w:strike/>
                <w:sz w:val="24"/>
                <w:szCs w:val="22"/>
                <w:u w:val="single"/>
                <w:lang w:val="en-US" w:eastAsia="ja-JP"/>
              </w:rPr>
              <w:t xml:space="preserve">: </w:t>
            </w:r>
            <w:r>
              <w:rPr>
                <w:strike/>
                <w:sz w:val="24"/>
                <w:szCs w:val="22"/>
                <w:u w:val="single"/>
                <w:lang w:val="en-US" w:eastAsia="ja-JP"/>
              </w:rPr>
              <w:t>Not allowed to transit</w:t>
            </w:r>
          </w:p>
          <w:p w14:paraId="2851715E" w14:textId="77777777" w:rsidR="0063579A" w:rsidRDefault="0063579A" w:rsidP="0063579A">
            <w:pPr>
              <w:jc w:val="both"/>
              <w:rPr>
                <w:strike/>
                <w:sz w:val="24"/>
                <w:szCs w:val="22"/>
                <w:u w:val="single"/>
                <w:lang w:val="en-US" w:eastAsia="ja-JP"/>
              </w:rPr>
            </w:pPr>
            <w:r w:rsidRPr="00D60C87">
              <w:rPr>
                <w:strike/>
                <w:sz w:val="24"/>
                <w:szCs w:val="22"/>
                <w:u w:val="single"/>
                <w:lang w:val="en-US" w:eastAsia="ja-JP"/>
              </w:rPr>
              <w:t xml:space="preserve">1: </w:t>
            </w:r>
            <w:r>
              <w:rPr>
                <w:strike/>
                <w:sz w:val="24"/>
                <w:szCs w:val="22"/>
                <w:u w:val="single"/>
                <w:lang w:val="en-US" w:eastAsia="ja-JP"/>
              </w:rPr>
              <w:t>need to retest</w:t>
            </w:r>
          </w:p>
          <w:p w14:paraId="68E9A3BD" w14:textId="076A6EE7" w:rsidR="0063579A" w:rsidRDefault="0063579A" w:rsidP="0063579A">
            <w:pPr>
              <w:jc w:val="both"/>
              <w:rPr>
                <w:sz w:val="24"/>
                <w:szCs w:val="22"/>
                <w:u w:val="single"/>
                <w:lang w:val="en-US" w:eastAsia="ja-JP"/>
              </w:rPr>
            </w:pPr>
            <w:r>
              <w:rPr>
                <w:strike/>
                <w:sz w:val="24"/>
                <w:szCs w:val="22"/>
                <w:u w:val="single"/>
                <w:lang w:val="en-US" w:eastAsia="ja-JP"/>
              </w:rPr>
              <w:t>2: allowed</w:t>
            </w:r>
          </w:p>
        </w:tc>
      </w:tr>
    </w:tbl>
    <w:p w14:paraId="111143E8" w14:textId="5776E635" w:rsidR="001E69FB" w:rsidRPr="002E0A8B" w:rsidRDefault="001E69FB" w:rsidP="001E69FB">
      <w:pPr>
        <w:jc w:val="both"/>
        <w:rPr>
          <w:sz w:val="24"/>
          <w:szCs w:val="22"/>
          <w:u w:val="single"/>
          <w:lang w:val="en-US" w:eastAsia="ja-JP"/>
        </w:rPr>
      </w:pPr>
    </w:p>
    <w:p w14:paraId="5E66CE15" w14:textId="77777777" w:rsidR="001E69FB" w:rsidRPr="00C711FC" w:rsidRDefault="001E69FB" w:rsidP="001E69FB">
      <w:pPr>
        <w:jc w:val="center"/>
        <w:rPr>
          <w:b/>
          <w:i/>
          <w:szCs w:val="22"/>
          <w:lang w:val="en-US"/>
        </w:rPr>
      </w:pPr>
      <w:r>
        <w:rPr>
          <w:b/>
          <w:i/>
          <w:szCs w:val="22"/>
          <w:lang w:val="en-US"/>
        </w:rPr>
        <w:t>&lt;End of Modification&gt;</w:t>
      </w:r>
    </w:p>
    <w:p w14:paraId="6AE26CAF" w14:textId="77777777" w:rsidR="00237D02" w:rsidRDefault="00237D02" w:rsidP="00176387">
      <w:pPr>
        <w:jc w:val="both"/>
        <w:rPr>
          <w:szCs w:val="22"/>
          <w:lang w:val="en-US" w:eastAsia="ja-JP"/>
        </w:rPr>
      </w:pPr>
    </w:p>
    <w:p w14:paraId="46CEFDDE" w14:textId="41052A19" w:rsidR="002D770C" w:rsidRPr="000778E7" w:rsidRDefault="002D770C" w:rsidP="002D770C">
      <w:pPr>
        <w:jc w:val="both"/>
        <w:rPr>
          <w:b/>
          <w:i/>
          <w:szCs w:val="22"/>
          <w:lang w:val="en-US" w:eastAsia="ja-JP"/>
        </w:rPr>
      </w:pPr>
      <w:r>
        <w:rPr>
          <w:b/>
          <w:i/>
          <w:szCs w:val="22"/>
          <w:lang w:val="en-US"/>
        </w:rPr>
        <w:t>Modify the last 2 rows in Table 173 in 7.7.24 to cover for these new confirmation conditions as follows</w:t>
      </w:r>
    </w:p>
    <w:p w14:paraId="099D9603" w14:textId="77777777" w:rsidR="002D770C" w:rsidRPr="002E0A8B" w:rsidRDefault="002D770C" w:rsidP="002D770C">
      <w:pPr>
        <w:jc w:val="both"/>
        <w:rPr>
          <w:sz w:val="24"/>
          <w:szCs w:val="22"/>
          <w:u w:val="single"/>
          <w:lang w:val="en-US" w:eastAsia="ja-JP"/>
        </w:rPr>
      </w:pPr>
    </w:p>
    <w:p w14:paraId="7D9096ED" w14:textId="77777777" w:rsidR="002D770C" w:rsidRPr="00C711FC" w:rsidRDefault="002D770C" w:rsidP="002D770C">
      <w:pPr>
        <w:jc w:val="center"/>
        <w:rPr>
          <w:b/>
          <w:i/>
          <w:szCs w:val="22"/>
          <w:lang w:val="en-US"/>
        </w:rPr>
      </w:pPr>
      <w:r>
        <w:rPr>
          <w:b/>
          <w:i/>
          <w:szCs w:val="22"/>
          <w:lang w:val="en-US"/>
        </w:rPr>
        <w:t>&lt;Start of Modification&gt;</w:t>
      </w:r>
    </w:p>
    <w:p w14:paraId="2EFAF7E3" w14:textId="77777777" w:rsidR="002D770C" w:rsidRDefault="002D770C" w:rsidP="002D770C">
      <w:pPr>
        <w:jc w:val="both"/>
        <w:rPr>
          <w:szCs w:val="22"/>
          <w:lang w:val="en-US" w:eastAsia="ja-JP"/>
        </w:rPr>
      </w:pPr>
    </w:p>
    <w:tbl>
      <w:tblPr>
        <w:tblStyle w:val="TableGrid"/>
        <w:tblW w:w="0" w:type="auto"/>
        <w:jc w:val="center"/>
        <w:tblLook w:val="04A0" w:firstRow="1" w:lastRow="0" w:firstColumn="1" w:lastColumn="0" w:noHBand="0" w:noVBand="1"/>
      </w:tblPr>
      <w:tblGrid>
        <w:gridCol w:w="883"/>
        <w:gridCol w:w="4362"/>
      </w:tblGrid>
      <w:tr w:rsidR="0089717B" w14:paraId="4A9A181A" w14:textId="77777777" w:rsidTr="002840DD">
        <w:trPr>
          <w:jc w:val="center"/>
        </w:trPr>
        <w:tc>
          <w:tcPr>
            <w:tcW w:w="883" w:type="dxa"/>
          </w:tcPr>
          <w:p w14:paraId="06437FAB" w14:textId="2A9134F4" w:rsidR="0089717B" w:rsidRPr="0089717B" w:rsidRDefault="0089717B" w:rsidP="0089717B">
            <w:pPr>
              <w:jc w:val="center"/>
              <w:rPr>
                <w:sz w:val="24"/>
                <w:szCs w:val="22"/>
                <w:u w:val="single"/>
                <w:lang w:val="en-US" w:eastAsia="ja-JP"/>
              </w:rPr>
            </w:pPr>
            <w:r w:rsidRPr="0089717B">
              <w:rPr>
                <w:sz w:val="24"/>
                <w:szCs w:val="22"/>
                <w:u w:val="single"/>
                <w:lang w:val="en-US" w:eastAsia="ja-JP"/>
              </w:rPr>
              <w:t>0x13</w:t>
            </w:r>
          </w:p>
        </w:tc>
        <w:tc>
          <w:tcPr>
            <w:tcW w:w="4362" w:type="dxa"/>
          </w:tcPr>
          <w:p w14:paraId="66856C54" w14:textId="62EA9ED3" w:rsidR="0089717B" w:rsidRPr="0089717B" w:rsidRDefault="0089717B"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w:t>
            </w:r>
            <w:r w:rsidRPr="002840DD">
              <w:rPr>
                <w:strike/>
                <w:sz w:val="24"/>
                <w:szCs w:val="22"/>
                <w:u w:val="single"/>
                <w:lang w:val="en-US" w:eastAsia="ja-JP"/>
              </w:rPr>
              <w:t>RS</w:t>
            </w:r>
            <w:r w:rsidR="002840DD">
              <w:rPr>
                <w:sz w:val="24"/>
                <w:szCs w:val="22"/>
                <w:u w:val="single"/>
                <w:lang w:val="en-US" w:eastAsia="ja-JP"/>
              </w:rPr>
              <w:t>A-CPE</w:t>
            </w:r>
            <w:r>
              <w:rPr>
                <w:sz w:val="24"/>
                <w:szCs w:val="22"/>
                <w:u w:val="single"/>
                <w:lang w:val="en-US" w:eastAsia="ja-JP"/>
              </w:rPr>
              <w:t>-not-supported-parameter-value</w:t>
            </w:r>
          </w:p>
        </w:tc>
      </w:tr>
      <w:tr w:rsidR="002840DD" w14:paraId="6F337920" w14:textId="77777777" w:rsidTr="002840DD">
        <w:trPr>
          <w:jc w:val="center"/>
        </w:trPr>
        <w:tc>
          <w:tcPr>
            <w:tcW w:w="883" w:type="dxa"/>
          </w:tcPr>
          <w:p w14:paraId="537CDB9A" w14:textId="13DF85E8" w:rsidR="002840DD" w:rsidRPr="0089717B" w:rsidRDefault="002840DD" w:rsidP="0089717B">
            <w:pPr>
              <w:jc w:val="center"/>
              <w:rPr>
                <w:sz w:val="24"/>
                <w:szCs w:val="22"/>
                <w:u w:val="single"/>
                <w:lang w:val="en-US" w:eastAsia="ja-JP"/>
              </w:rPr>
            </w:pPr>
            <w:r>
              <w:rPr>
                <w:sz w:val="24"/>
                <w:szCs w:val="22"/>
                <w:u w:val="single"/>
                <w:lang w:val="en-US" w:eastAsia="ja-JP"/>
              </w:rPr>
              <w:t>0x14</w:t>
            </w:r>
            <w:r w:rsidRPr="002840DD">
              <w:rPr>
                <w:strike/>
                <w:sz w:val="24"/>
                <w:szCs w:val="22"/>
                <w:u w:val="single"/>
                <w:lang w:val="en-US" w:eastAsia="ja-JP"/>
              </w:rPr>
              <w:t>-0xFF</w:t>
            </w:r>
          </w:p>
        </w:tc>
        <w:tc>
          <w:tcPr>
            <w:tcW w:w="4362" w:type="dxa"/>
          </w:tcPr>
          <w:p w14:paraId="78019163" w14:textId="6A48E0D5" w:rsidR="002840DD" w:rsidRPr="00DB5C42" w:rsidRDefault="002840DD" w:rsidP="00AD2AF0">
            <w:pPr>
              <w:rPr>
                <w:sz w:val="24"/>
                <w:szCs w:val="22"/>
                <w:u w:val="single"/>
                <w:lang w:val="en-US" w:eastAsia="ja-JP"/>
              </w:rPr>
            </w:pPr>
            <w:proofErr w:type="spellStart"/>
            <w:r w:rsidRPr="00DB5C42">
              <w:rPr>
                <w:strike/>
                <w:sz w:val="24"/>
                <w:szCs w:val="22"/>
                <w:u w:val="single"/>
                <w:lang w:val="en-US" w:eastAsia="ja-JP"/>
              </w:rPr>
              <w:t>Reserved</w:t>
            </w:r>
            <w:r w:rsidR="00AD2AF0">
              <w:rPr>
                <w:sz w:val="24"/>
                <w:szCs w:val="22"/>
                <w:u w:val="single"/>
                <w:lang w:val="en-US" w:eastAsia="ja-JP"/>
              </w:rPr>
              <w:t>reject</w:t>
            </w:r>
            <w:proofErr w:type="spellEnd"/>
            <w:r w:rsidR="00AD2AF0">
              <w:rPr>
                <w:sz w:val="24"/>
                <w:szCs w:val="22"/>
                <w:u w:val="single"/>
                <w:lang w:val="en-US" w:eastAsia="ja-JP"/>
              </w:rPr>
              <w:t>-unknown</w:t>
            </w:r>
            <w:r w:rsidR="000328FC">
              <w:rPr>
                <w:sz w:val="24"/>
                <w:szCs w:val="22"/>
                <w:u w:val="single"/>
                <w:lang w:val="en-US" w:eastAsia="ja-JP"/>
              </w:rPr>
              <w:t>-</w:t>
            </w:r>
            <w:proofErr w:type="spellStart"/>
            <w:r w:rsidR="008C3B3A" w:rsidRPr="008C3B3A">
              <w:rPr>
                <w:sz w:val="24"/>
                <w:szCs w:val="22"/>
                <w:u w:val="single"/>
                <w:lang w:val="en-US" w:eastAsia="ja-JP"/>
              </w:rPr>
              <w:t>sid</w:t>
            </w:r>
            <w:proofErr w:type="spellEnd"/>
          </w:p>
        </w:tc>
      </w:tr>
      <w:tr w:rsidR="002840DD" w14:paraId="5B0019EC" w14:textId="77777777" w:rsidTr="002840DD">
        <w:trPr>
          <w:jc w:val="center"/>
        </w:trPr>
        <w:tc>
          <w:tcPr>
            <w:tcW w:w="883" w:type="dxa"/>
          </w:tcPr>
          <w:p w14:paraId="1570B209" w14:textId="12FFA801" w:rsidR="002840DD" w:rsidRPr="0089717B" w:rsidRDefault="000328FC" w:rsidP="0089717B">
            <w:pPr>
              <w:jc w:val="center"/>
              <w:rPr>
                <w:sz w:val="24"/>
                <w:szCs w:val="22"/>
                <w:u w:val="single"/>
                <w:lang w:val="en-US" w:eastAsia="ja-JP"/>
              </w:rPr>
            </w:pPr>
            <w:r>
              <w:rPr>
                <w:sz w:val="24"/>
                <w:szCs w:val="22"/>
                <w:u w:val="single"/>
                <w:lang w:val="en-US" w:eastAsia="ja-JP"/>
              </w:rPr>
              <w:t>0x15</w:t>
            </w:r>
          </w:p>
        </w:tc>
        <w:tc>
          <w:tcPr>
            <w:tcW w:w="4362" w:type="dxa"/>
          </w:tcPr>
          <w:p w14:paraId="1F6AB074" w14:textId="6CB3A3D1" w:rsidR="002840DD" w:rsidRDefault="000328FC"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w:t>
            </w:r>
            <w:r w:rsidR="00AD2AF0">
              <w:rPr>
                <w:sz w:val="24"/>
                <w:szCs w:val="22"/>
                <w:u w:val="single"/>
                <w:lang w:val="en-US" w:eastAsia="ja-JP"/>
              </w:rPr>
              <w:t>invalid-container-</w:t>
            </w:r>
            <w:proofErr w:type="spellStart"/>
            <w:r w:rsidR="00AD2AF0">
              <w:rPr>
                <w:sz w:val="24"/>
                <w:szCs w:val="22"/>
                <w:u w:val="single"/>
                <w:lang w:val="en-US" w:eastAsia="ja-JP"/>
              </w:rPr>
              <w:t>pdu</w:t>
            </w:r>
            <w:proofErr w:type="spellEnd"/>
            <w:r w:rsidR="00AD2AF0">
              <w:rPr>
                <w:sz w:val="24"/>
                <w:szCs w:val="22"/>
                <w:u w:val="single"/>
                <w:lang w:val="en-US" w:eastAsia="ja-JP"/>
              </w:rPr>
              <w:t>-length</w:t>
            </w:r>
          </w:p>
        </w:tc>
      </w:tr>
      <w:tr w:rsidR="002840DD" w14:paraId="342603ED" w14:textId="77777777" w:rsidTr="002840DD">
        <w:trPr>
          <w:jc w:val="center"/>
        </w:trPr>
        <w:tc>
          <w:tcPr>
            <w:tcW w:w="883" w:type="dxa"/>
          </w:tcPr>
          <w:p w14:paraId="2893AEA3" w14:textId="08E6310F" w:rsidR="002840DD" w:rsidRPr="0089717B" w:rsidRDefault="00AD2AF0" w:rsidP="0089717B">
            <w:pPr>
              <w:jc w:val="center"/>
              <w:rPr>
                <w:sz w:val="24"/>
                <w:szCs w:val="22"/>
                <w:u w:val="single"/>
                <w:lang w:val="en-US" w:eastAsia="ja-JP"/>
              </w:rPr>
            </w:pPr>
            <w:r>
              <w:rPr>
                <w:sz w:val="24"/>
                <w:szCs w:val="22"/>
                <w:u w:val="single"/>
                <w:lang w:val="en-US" w:eastAsia="ja-JP"/>
              </w:rPr>
              <w:t>0x16</w:t>
            </w:r>
          </w:p>
        </w:tc>
        <w:tc>
          <w:tcPr>
            <w:tcW w:w="4362" w:type="dxa"/>
          </w:tcPr>
          <w:p w14:paraId="449F73B0" w14:textId="344E22E3" w:rsidR="002840DD" w:rsidRDefault="00AD2AF0"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-invalid-container-</w:t>
            </w:r>
            <w:proofErr w:type="spellStart"/>
            <w:r>
              <w:rPr>
                <w:sz w:val="24"/>
                <w:szCs w:val="22"/>
                <w:u w:val="single"/>
                <w:lang w:val="en-US" w:eastAsia="ja-JP"/>
              </w:rPr>
              <w:t>pdu</w:t>
            </w:r>
            <w:proofErr w:type="spellEnd"/>
            <w:r>
              <w:rPr>
                <w:sz w:val="24"/>
                <w:szCs w:val="22"/>
                <w:u w:val="single"/>
                <w:lang w:val="en-US" w:eastAsia="ja-JP"/>
              </w:rPr>
              <w:t>-type</w:t>
            </w:r>
          </w:p>
        </w:tc>
      </w:tr>
      <w:tr w:rsidR="002840DD" w14:paraId="7C25CB4D" w14:textId="77777777" w:rsidTr="002840DD">
        <w:trPr>
          <w:jc w:val="center"/>
        </w:trPr>
        <w:tc>
          <w:tcPr>
            <w:tcW w:w="883" w:type="dxa"/>
          </w:tcPr>
          <w:p w14:paraId="0E10E002" w14:textId="2EEEDF89" w:rsidR="002840DD" w:rsidRPr="0089717B" w:rsidRDefault="009C0FB4" w:rsidP="0089717B">
            <w:pPr>
              <w:jc w:val="center"/>
              <w:rPr>
                <w:sz w:val="24"/>
                <w:szCs w:val="22"/>
                <w:u w:val="single"/>
                <w:lang w:val="en-US" w:eastAsia="ja-JP"/>
              </w:rPr>
            </w:pPr>
            <w:r>
              <w:rPr>
                <w:sz w:val="24"/>
                <w:szCs w:val="22"/>
                <w:u w:val="single"/>
                <w:lang w:val="en-US" w:eastAsia="ja-JP"/>
              </w:rPr>
              <w:t>0x17</w:t>
            </w:r>
          </w:p>
        </w:tc>
        <w:tc>
          <w:tcPr>
            <w:tcW w:w="4362" w:type="dxa"/>
          </w:tcPr>
          <w:p w14:paraId="386E57A9" w14:textId="4971731C" w:rsidR="002840DD" w:rsidRDefault="009C0FB4"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w:t>
            </w:r>
            <w:proofErr w:type="spellStart"/>
            <w:r>
              <w:rPr>
                <w:sz w:val="24"/>
                <w:szCs w:val="22"/>
                <w:u w:val="single"/>
                <w:lang w:val="en-US" w:eastAsia="ja-JP"/>
              </w:rPr>
              <w:t>dtt</w:t>
            </w:r>
            <w:proofErr w:type="spellEnd"/>
            <w:r>
              <w:rPr>
                <w:sz w:val="24"/>
                <w:szCs w:val="22"/>
                <w:u w:val="single"/>
                <w:lang w:val="en-US" w:eastAsia="ja-JP"/>
              </w:rPr>
              <w:t>-not-allowed</w:t>
            </w:r>
          </w:p>
        </w:tc>
      </w:tr>
      <w:tr w:rsidR="002840DD" w14:paraId="7BDD2BA8" w14:textId="77777777" w:rsidTr="002840DD">
        <w:trPr>
          <w:jc w:val="center"/>
        </w:trPr>
        <w:tc>
          <w:tcPr>
            <w:tcW w:w="883" w:type="dxa"/>
          </w:tcPr>
          <w:p w14:paraId="2808BCF5" w14:textId="6E3E82BC" w:rsidR="002840DD" w:rsidRPr="0089717B" w:rsidRDefault="00592E96" w:rsidP="0089717B">
            <w:pPr>
              <w:jc w:val="center"/>
              <w:rPr>
                <w:sz w:val="24"/>
                <w:szCs w:val="22"/>
                <w:u w:val="single"/>
                <w:lang w:val="en-US" w:eastAsia="ja-JP"/>
              </w:rPr>
            </w:pPr>
            <w:r>
              <w:rPr>
                <w:sz w:val="24"/>
                <w:szCs w:val="22"/>
                <w:u w:val="single"/>
                <w:lang w:val="en-US" w:eastAsia="ja-JP"/>
              </w:rPr>
              <w:t>0x18</w:t>
            </w:r>
          </w:p>
        </w:tc>
        <w:tc>
          <w:tcPr>
            <w:tcW w:w="4362" w:type="dxa"/>
          </w:tcPr>
          <w:p w14:paraId="7245D3D9" w14:textId="6C9DBD0E" w:rsidR="002840DD" w:rsidRDefault="00592E96"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w:t>
            </w:r>
            <w:proofErr w:type="spellStart"/>
            <w:r>
              <w:rPr>
                <w:sz w:val="24"/>
                <w:szCs w:val="22"/>
                <w:u w:val="single"/>
                <w:lang w:val="en-US" w:eastAsia="ja-JP"/>
              </w:rPr>
              <w:t>dtt</w:t>
            </w:r>
            <w:proofErr w:type="spellEnd"/>
            <w:r>
              <w:rPr>
                <w:sz w:val="24"/>
                <w:szCs w:val="22"/>
                <w:u w:val="single"/>
                <w:lang w:val="en-US" w:eastAsia="ja-JP"/>
              </w:rPr>
              <w:t>-</w:t>
            </w:r>
            <w:proofErr w:type="spellStart"/>
            <w:r>
              <w:rPr>
                <w:sz w:val="24"/>
                <w:szCs w:val="22"/>
                <w:u w:val="single"/>
                <w:lang w:val="en-US" w:eastAsia="ja-JP"/>
              </w:rPr>
              <w:t>rpt</w:t>
            </w:r>
            <w:proofErr w:type="spellEnd"/>
            <w:r>
              <w:rPr>
                <w:sz w:val="24"/>
                <w:szCs w:val="22"/>
                <w:u w:val="single"/>
                <w:lang w:val="en-US" w:eastAsia="ja-JP"/>
              </w:rPr>
              <w:t>-not-allowed-to-transmit</w:t>
            </w:r>
          </w:p>
        </w:tc>
      </w:tr>
      <w:tr w:rsidR="002840DD" w14:paraId="41676FA3" w14:textId="77777777" w:rsidTr="002840DD">
        <w:trPr>
          <w:jc w:val="center"/>
        </w:trPr>
        <w:tc>
          <w:tcPr>
            <w:tcW w:w="883" w:type="dxa"/>
          </w:tcPr>
          <w:p w14:paraId="0F63427E" w14:textId="0F0E8F53" w:rsidR="002840DD" w:rsidRPr="0089717B" w:rsidRDefault="00696AFC" w:rsidP="0089717B">
            <w:pPr>
              <w:jc w:val="center"/>
              <w:rPr>
                <w:sz w:val="24"/>
                <w:szCs w:val="22"/>
                <w:u w:val="single"/>
                <w:lang w:val="en-US" w:eastAsia="ja-JP"/>
              </w:rPr>
            </w:pPr>
            <w:r>
              <w:rPr>
                <w:sz w:val="24"/>
                <w:szCs w:val="22"/>
                <w:u w:val="single"/>
                <w:lang w:val="en-US" w:eastAsia="ja-JP"/>
              </w:rPr>
              <w:t>0x19</w:t>
            </w:r>
          </w:p>
        </w:tc>
        <w:tc>
          <w:tcPr>
            <w:tcW w:w="4362" w:type="dxa"/>
          </w:tcPr>
          <w:p w14:paraId="6DFA965D" w14:textId="78465B57" w:rsidR="002840DD" w:rsidRDefault="00696AFC"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w:t>
            </w:r>
            <w:proofErr w:type="spellStart"/>
            <w:r>
              <w:rPr>
                <w:sz w:val="24"/>
                <w:szCs w:val="22"/>
                <w:u w:val="single"/>
                <w:lang w:val="en-US" w:eastAsia="ja-JP"/>
              </w:rPr>
              <w:t>dtt</w:t>
            </w:r>
            <w:proofErr w:type="spellEnd"/>
            <w:r>
              <w:rPr>
                <w:sz w:val="24"/>
                <w:szCs w:val="22"/>
                <w:u w:val="single"/>
                <w:lang w:val="en-US" w:eastAsia="ja-JP"/>
              </w:rPr>
              <w:t>-</w:t>
            </w:r>
            <w:proofErr w:type="spellStart"/>
            <w:r>
              <w:rPr>
                <w:sz w:val="24"/>
                <w:szCs w:val="22"/>
                <w:u w:val="single"/>
                <w:lang w:val="en-US" w:eastAsia="ja-JP"/>
              </w:rPr>
              <w:t>rpt</w:t>
            </w:r>
            <w:proofErr w:type="spellEnd"/>
            <w:r>
              <w:rPr>
                <w:sz w:val="24"/>
                <w:szCs w:val="22"/>
                <w:u w:val="single"/>
                <w:lang w:val="en-US" w:eastAsia="ja-JP"/>
              </w:rPr>
              <w:t>-need-to-retest</w:t>
            </w:r>
          </w:p>
        </w:tc>
      </w:tr>
      <w:tr w:rsidR="002840DD" w14:paraId="1D432B8A" w14:textId="77777777" w:rsidTr="002840DD">
        <w:trPr>
          <w:jc w:val="center"/>
        </w:trPr>
        <w:tc>
          <w:tcPr>
            <w:tcW w:w="883" w:type="dxa"/>
          </w:tcPr>
          <w:p w14:paraId="257C57E5" w14:textId="5EF96CC0" w:rsidR="002840DD" w:rsidRPr="0089717B" w:rsidRDefault="002A16BC" w:rsidP="0089717B">
            <w:pPr>
              <w:jc w:val="center"/>
              <w:rPr>
                <w:sz w:val="24"/>
                <w:szCs w:val="22"/>
                <w:u w:val="single"/>
                <w:lang w:val="en-US" w:eastAsia="ja-JP"/>
              </w:rPr>
            </w:pPr>
            <w:r>
              <w:rPr>
                <w:sz w:val="24"/>
                <w:szCs w:val="22"/>
                <w:u w:val="single"/>
                <w:lang w:val="en-US" w:eastAsia="ja-JP"/>
              </w:rPr>
              <w:t>0x20</w:t>
            </w:r>
          </w:p>
        </w:tc>
        <w:tc>
          <w:tcPr>
            <w:tcW w:w="4362" w:type="dxa"/>
          </w:tcPr>
          <w:p w14:paraId="2E44B792" w14:textId="514E8B11" w:rsidR="002840DD" w:rsidRDefault="002A16BC"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-failed-cam-</w:t>
            </w:r>
            <w:proofErr w:type="spellStart"/>
            <w:r>
              <w:rPr>
                <w:sz w:val="24"/>
                <w:szCs w:val="22"/>
                <w:u w:val="single"/>
                <w:lang w:val="en-US" w:eastAsia="ja-JP"/>
              </w:rPr>
              <w:t>stp</w:t>
            </w:r>
            <w:proofErr w:type="spellEnd"/>
          </w:p>
        </w:tc>
      </w:tr>
      <w:tr w:rsidR="003940FC" w14:paraId="12FE8446" w14:textId="77777777" w:rsidTr="002840DD">
        <w:trPr>
          <w:jc w:val="center"/>
        </w:trPr>
        <w:tc>
          <w:tcPr>
            <w:tcW w:w="883" w:type="dxa"/>
          </w:tcPr>
          <w:p w14:paraId="45362803" w14:textId="009E7965" w:rsidR="003940FC" w:rsidRDefault="003940FC" w:rsidP="0089717B">
            <w:pPr>
              <w:jc w:val="center"/>
              <w:rPr>
                <w:sz w:val="24"/>
                <w:szCs w:val="22"/>
                <w:u w:val="single"/>
                <w:lang w:val="en-US" w:eastAsia="ja-JP"/>
              </w:rPr>
            </w:pPr>
            <w:r>
              <w:rPr>
                <w:sz w:val="24"/>
                <w:szCs w:val="22"/>
                <w:u w:val="single"/>
                <w:lang w:val="en-US" w:eastAsia="ja-JP"/>
              </w:rPr>
              <w:t>0x21</w:t>
            </w:r>
          </w:p>
        </w:tc>
        <w:tc>
          <w:tcPr>
            <w:tcW w:w="4362" w:type="dxa"/>
          </w:tcPr>
          <w:p w14:paraId="49A9D288" w14:textId="2CD5511B" w:rsidR="003940FC" w:rsidRDefault="003940FC" w:rsidP="002840DD">
            <w:pPr>
              <w:rPr>
                <w:sz w:val="24"/>
                <w:szCs w:val="22"/>
                <w:u w:val="single"/>
                <w:lang w:val="en-US" w:eastAsia="ja-JP"/>
              </w:rPr>
            </w:pPr>
            <w:proofErr w:type="gramStart"/>
            <w:r>
              <w:rPr>
                <w:sz w:val="24"/>
                <w:szCs w:val="22"/>
                <w:u w:val="single"/>
                <w:lang w:val="en-US" w:eastAsia="ja-JP"/>
              </w:rPr>
              <w:t>reject</w:t>
            </w:r>
            <w:proofErr w:type="gramEnd"/>
            <w:r>
              <w:rPr>
                <w:sz w:val="24"/>
                <w:szCs w:val="22"/>
                <w:u w:val="single"/>
                <w:lang w:val="en-US" w:eastAsia="ja-JP"/>
              </w:rPr>
              <w:t>-failed-cam-</w:t>
            </w:r>
            <w:proofErr w:type="spellStart"/>
            <w:r>
              <w:rPr>
                <w:sz w:val="24"/>
                <w:szCs w:val="22"/>
                <w:u w:val="single"/>
                <w:lang w:val="en-US" w:eastAsia="ja-JP"/>
              </w:rPr>
              <w:t>swh</w:t>
            </w:r>
            <w:proofErr w:type="spellEnd"/>
          </w:p>
        </w:tc>
      </w:tr>
      <w:tr w:rsidR="003940FC" w14:paraId="3F782E8C" w14:textId="77777777" w:rsidTr="002840DD">
        <w:trPr>
          <w:jc w:val="center"/>
        </w:trPr>
        <w:tc>
          <w:tcPr>
            <w:tcW w:w="883" w:type="dxa"/>
          </w:tcPr>
          <w:p w14:paraId="294BFB32" w14:textId="0E953C66" w:rsidR="003940FC" w:rsidRDefault="003940FC" w:rsidP="0089717B">
            <w:pPr>
              <w:jc w:val="center"/>
              <w:rPr>
                <w:sz w:val="24"/>
                <w:szCs w:val="22"/>
                <w:u w:val="single"/>
                <w:lang w:val="en-US" w:eastAsia="ja-JP"/>
              </w:rPr>
            </w:pPr>
            <w:r>
              <w:rPr>
                <w:sz w:val="24"/>
                <w:szCs w:val="22"/>
                <w:u w:val="single"/>
                <w:lang w:val="en-US" w:eastAsia="ja-JP"/>
              </w:rPr>
              <w:t>0x22-0xFF</w:t>
            </w:r>
          </w:p>
        </w:tc>
        <w:tc>
          <w:tcPr>
            <w:tcW w:w="4362" w:type="dxa"/>
          </w:tcPr>
          <w:p w14:paraId="62F08055" w14:textId="0E3AC264" w:rsidR="003940FC" w:rsidRDefault="003940FC" w:rsidP="002840DD">
            <w:pPr>
              <w:rPr>
                <w:sz w:val="24"/>
                <w:szCs w:val="22"/>
                <w:u w:val="single"/>
                <w:lang w:val="en-US" w:eastAsia="ja-JP"/>
              </w:rPr>
            </w:pPr>
            <w:r>
              <w:rPr>
                <w:sz w:val="24"/>
                <w:szCs w:val="22"/>
                <w:u w:val="single"/>
                <w:lang w:val="en-US" w:eastAsia="ja-JP"/>
              </w:rPr>
              <w:t>Reserved</w:t>
            </w:r>
          </w:p>
        </w:tc>
      </w:tr>
    </w:tbl>
    <w:p w14:paraId="6D04879E" w14:textId="77777777" w:rsidR="002D770C" w:rsidRPr="002E0A8B" w:rsidRDefault="002D770C" w:rsidP="002D770C">
      <w:pPr>
        <w:jc w:val="both"/>
        <w:rPr>
          <w:sz w:val="24"/>
          <w:szCs w:val="22"/>
          <w:u w:val="single"/>
          <w:lang w:val="en-US" w:eastAsia="ja-JP"/>
        </w:rPr>
      </w:pPr>
    </w:p>
    <w:p w14:paraId="61D3B587" w14:textId="5BCA2213" w:rsidR="002D770C" w:rsidRPr="00C711FC" w:rsidRDefault="002D770C" w:rsidP="002D770C">
      <w:pPr>
        <w:jc w:val="center"/>
        <w:rPr>
          <w:b/>
          <w:i/>
          <w:szCs w:val="22"/>
          <w:lang w:val="en-US"/>
        </w:rPr>
      </w:pPr>
      <w:r>
        <w:rPr>
          <w:b/>
          <w:i/>
          <w:szCs w:val="22"/>
          <w:lang w:val="en-US"/>
        </w:rPr>
        <w:t>&lt;End of Modification&gt;</w:t>
      </w:r>
    </w:p>
    <w:p w14:paraId="11E7E313" w14:textId="77777777" w:rsidR="002D770C" w:rsidRDefault="002D770C" w:rsidP="002D770C">
      <w:pPr>
        <w:jc w:val="both"/>
        <w:rPr>
          <w:szCs w:val="22"/>
          <w:lang w:val="en-US" w:eastAsia="ja-JP"/>
        </w:rPr>
      </w:pPr>
    </w:p>
    <w:p w14:paraId="2B26D215" w14:textId="77777777" w:rsidR="001E69FB" w:rsidRDefault="001E69FB" w:rsidP="00176387">
      <w:pPr>
        <w:jc w:val="both"/>
        <w:rPr>
          <w:szCs w:val="22"/>
          <w:lang w:val="en-US" w:eastAsia="ja-JP"/>
        </w:rPr>
      </w:pPr>
    </w:p>
    <w:p w14:paraId="77CDE110" w14:textId="526B201F" w:rsidR="00A35A7D" w:rsidRDefault="00A35A7D" w:rsidP="00A35A7D">
      <w:pPr>
        <w:pStyle w:val="Heading1"/>
        <w:rPr>
          <w:lang w:val="en-US" w:eastAsia="ja-JP"/>
        </w:rPr>
      </w:pPr>
      <w:r>
        <w:rPr>
          <w:lang w:val="en-US" w:eastAsia="ja-JP"/>
        </w:rPr>
        <w:t xml:space="preserve">V.  </w:t>
      </w:r>
      <w:proofErr w:type="spellStart"/>
      <w:r>
        <w:rPr>
          <w:lang w:val="en-US" w:eastAsia="ja-JP"/>
        </w:rPr>
        <w:t>Encapuslated</w:t>
      </w:r>
      <w:proofErr w:type="spellEnd"/>
      <w:r>
        <w:rPr>
          <w:lang w:val="en-US" w:eastAsia="ja-JP"/>
        </w:rPr>
        <w:t xml:space="preserve"> PDU length in CON-MSG</w:t>
      </w:r>
    </w:p>
    <w:p w14:paraId="0B564BF2" w14:textId="77777777" w:rsidR="001E69FB" w:rsidRDefault="001E69FB" w:rsidP="00176387">
      <w:pPr>
        <w:jc w:val="both"/>
        <w:rPr>
          <w:szCs w:val="22"/>
          <w:lang w:val="en-US" w:eastAsia="ja-JP"/>
        </w:rPr>
      </w:pPr>
    </w:p>
    <w:p w14:paraId="0B706EF5" w14:textId="7E80C4E1" w:rsidR="00237D02" w:rsidRDefault="00A35A7D" w:rsidP="00176387">
      <w:pPr>
        <w:jc w:val="both"/>
        <w:rPr>
          <w:szCs w:val="22"/>
          <w:lang w:val="en-US" w:eastAsia="ja-JP"/>
        </w:rPr>
      </w:pPr>
      <w:r>
        <w:rPr>
          <w:szCs w:val="22"/>
          <w:lang w:val="en-US" w:eastAsia="ja-JP"/>
        </w:rPr>
        <w:t>In CON-MSG, we can encapsulate MPDUs between exchanged between A-BS and S-CPE through A-CPEs.  Given the cu</w:t>
      </w:r>
      <w:r w:rsidR="0078690E">
        <w:rPr>
          <w:szCs w:val="22"/>
          <w:lang w:val="en-US" w:eastAsia="ja-JP"/>
        </w:rPr>
        <w:t xml:space="preserve">rrent definition of the CON-MSG, one must parse the encapsulated MPDU and read the PDU length </w:t>
      </w:r>
      <w:r w:rsidR="00476757">
        <w:rPr>
          <w:szCs w:val="22"/>
          <w:lang w:val="en-US" w:eastAsia="ja-JP"/>
        </w:rPr>
        <w:t>out of the MPDUs GMH to get the MPDU length.  When considering the possibility of packing/fragmentation by the distributed A-CPE</w:t>
      </w:r>
      <w:r w:rsidR="007E61F2">
        <w:rPr>
          <w:szCs w:val="22"/>
          <w:lang w:val="en-US" w:eastAsia="ja-JP"/>
        </w:rPr>
        <w:t xml:space="preserve"> in US/DS, having to parse each MPDU to get it’s length will become a tedious and </w:t>
      </w:r>
      <w:proofErr w:type="gramStart"/>
      <w:r w:rsidR="007E61F2">
        <w:rPr>
          <w:szCs w:val="22"/>
          <w:lang w:val="en-US" w:eastAsia="ja-JP"/>
        </w:rPr>
        <w:t>time consuming</w:t>
      </w:r>
      <w:proofErr w:type="gramEnd"/>
      <w:r w:rsidR="007E61F2">
        <w:rPr>
          <w:szCs w:val="22"/>
          <w:lang w:val="en-US" w:eastAsia="ja-JP"/>
        </w:rPr>
        <w:t xml:space="preserve"> process.  Suggestion is to add a PDU length field to the CON-MSG.</w:t>
      </w:r>
    </w:p>
    <w:p w14:paraId="1F46E9B7" w14:textId="77777777" w:rsidR="007E61F2" w:rsidRDefault="007E61F2" w:rsidP="00176387">
      <w:pPr>
        <w:jc w:val="both"/>
        <w:rPr>
          <w:szCs w:val="22"/>
          <w:lang w:val="en-US" w:eastAsia="ja-JP"/>
        </w:rPr>
      </w:pPr>
    </w:p>
    <w:p w14:paraId="2D0DDCCE" w14:textId="6A049E00" w:rsidR="007E61F2" w:rsidRPr="007E61F2" w:rsidRDefault="007E61F2" w:rsidP="00176387">
      <w:pPr>
        <w:jc w:val="both"/>
        <w:rPr>
          <w:b/>
          <w:i/>
          <w:szCs w:val="22"/>
          <w:lang w:val="en-US" w:eastAsia="ja-JP"/>
        </w:rPr>
      </w:pPr>
      <w:r>
        <w:rPr>
          <w:b/>
          <w:i/>
          <w:szCs w:val="22"/>
          <w:lang w:val="en-US" w:eastAsia="ja-JP"/>
        </w:rPr>
        <w:lastRenderedPageBreak/>
        <w:t>Modify table AC1 Container message format, to add a “</w:t>
      </w:r>
      <w:r w:rsidR="00BE2032">
        <w:rPr>
          <w:b/>
          <w:i/>
          <w:szCs w:val="22"/>
          <w:lang w:val="en-US" w:eastAsia="ja-JP"/>
        </w:rPr>
        <w:t xml:space="preserve">MAC </w:t>
      </w:r>
      <w:r>
        <w:rPr>
          <w:b/>
          <w:i/>
          <w:szCs w:val="22"/>
          <w:lang w:val="en-US" w:eastAsia="ja-JP"/>
        </w:rPr>
        <w:t xml:space="preserve">PDU length” field/row after the </w:t>
      </w:r>
      <w:r w:rsidR="00BE2032">
        <w:rPr>
          <w:b/>
          <w:i/>
          <w:szCs w:val="22"/>
          <w:lang w:val="en-US" w:eastAsia="ja-JP"/>
        </w:rPr>
        <w:t>“MAC PDU Type” field</w:t>
      </w:r>
    </w:p>
    <w:p w14:paraId="07D3DC8F" w14:textId="77777777" w:rsidR="00AF36BF" w:rsidRDefault="00AF36BF" w:rsidP="00176387">
      <w:pPr>
        <w:jc w:val="both"/>
        <w:rPr>
          <w:szCs w:val="22"/>
          <w:lang w:val="en-US" w:eastAsia="ja-JP"/>
        </w:rPr>
      </w:pPr>
    </w:p>
    <w:p w14:paraId="131540C8" w14:textId="77777777" w:rsidR="0039291E" w:rsidRDefault="0039291E" w:rsidP="00176387">
      <w:pPr>
        <w:jc w:val="both"/>
        <w:rPr>
          <w:szCs w:val="22"/>
          <w:lang w:val="en-US" w:eastAsia="ja-JP"/>
        </w:rPr>
      </w:pPr>
    </w:p>
    <w:p w14:paraId="11B1C5C5" w14:textId="14DFE51B" w:rsidR="00111E77" w:rsidRDefault="00111E77" w:rsidP="00111E77">
      <w:pPr>
        <w:pStyle w:val="Heading1"/>
        <w:rPr>
          <w:lang w:val="en-US" w:eastAsia="ja-JP"/>
        </w:rPr>
      </w:pPr>
      <w:r>
        <w:rPr>
          <w:lang w:val="en-US" w:eastAsia="ja-JP"/>
        </w:rPr>
        <w:t>VI.  CBP MAC PDU for PHY-OM2</w:t>
      </w:r>
    </w:p>
    <w:p w14:paraId="3162E577" w14:textId="77777777" w:rsidR="0039291E" w:rsidRDefault="0039291E" w:rsidP="00176387">
      <w:pPr>
        <w:jc w:val="both"/>
        <w:rPr>
          <w:szCs w:val="22"/>
          <w:lang w:val="en-US" w:eastAsia="ja-JP"/>
        </w:rPr>
      </w:pPr>
    </w:p>
    <w:p w14:paraId="3A09D189" w14:textId="04AE9CAE" w:rsidR="0039291E" w:rsidRDefault="00647676" w:rsidP="00176387">
      <w:pPr>
        <w:jc w:val="both"/>
        <w:rPr>
          <w:szCs w:val="22"/>
          <w:lang w:val="en-US" w:eastAsia="ja-JP"/>
        </w:rPr>
      </w:pPr>
      <w:r>
        <w:rPr>
          <w:szCs w:val="22"/>
          <w:lang w:val="en-US" w:eastAsia="ja-JP"/>
        </w:rPr>
        <w:t xml:space="preserve">In the current draft, modifications to CBP authentication processes were updated to make </w:t>
      </w:r>
      <w:proofErr w:type="spellStart"/>
      <w:r>
        <w:rPr>
          <w:szCs w:val="22"/>
          <w:lang w:val="en-US" w:eastAsia="ja-JP"/>
        </w:rPr>
        <w:t>refernces</w:t>
      </w:r>
      <w:proofErr w:type="spellEnd"/>
      <w:r>
        <w:rPr>
          <w:szCs w:val="22"/>
          <w:lang w:val="en-US" w:eastAsia="ja-JP"/>
        </w:rPr>
        <w:t xml:space="preserve"> to A-BS </w:t>
      </w:r>
      <w:proofErr w:type="gramStart"/>
      <w:r>
        <w:rPr>
          <w:szCs w:val="22"/>
          <w:lang w:val="en-US" w:eastAsia="ja-JP"/>
        </w:rPr>
        <w:t>ID, that</w:t>
      </w:r>
      <w:proofErr w:type="gramEnd"/>
      <w:r>
        <w:rPr>
          <w:szCs w:val="22"/>
          <w:lang w:val="en-US" w:eastAsia="ja-JP"/>
        </w:rPr>
        <w:t xml:space="preserve"> is to be included in CBP authentication.  </w:t>
      </w:r>
      <w:r w:rsidR="00876F66">
        <w:rPr>
          <w:szCs w:val="22"/>
          <w:lang w:val="en-US" w:eastAsia="ja-JP"/>
        </w:rPr>
        <w:t>These changes are listed in section 8.6.2.4.1</w:t>
      </w:r>
      <w:r w:rsidR="00135B08">
        <w:rPr>
          <w:szCs w:val="22"/>
          <w:lang w:val="en-US" w:eastAsia="ja-JP"/>
        </w:rPr>
        <w:t xml:space="preserve">, </w:t>
      </w:r>
      <w:proofErr w:type="spellStart"/>
      <w:proofErr w:type="gramStart"/>
      <w:r w:rsidR="00135B08">
        <w:rPr>
          <w:szCs w:val="22"/>
          <w:lang w:val="en-US" w:eastAsia="ja-JP"/>
        </w:rPr>
        <w:t>pg</w:t>
      </w:r>
      <w:proofErr w:type="spellEnd"/>
      <w:proofErr w:type="gramEnd"/>
      <w:r w:rsidR="00135B08">
        <w:rPr>
          <w:szCs w:val="22"/>
          <w:lang w:val="en-US" w:eastAsia="ja-JP"/>
        </w:rPr>
        <w:t xml:space="preserve"> 223, lines 13/17</w:t>
      </w:r>
      <w:r w:rsidR="00AC31D8">
        <w:rPr>
          <w:szCs w:val="22"/>
          <w:lang w:val="en-US" w:eastAsia="ja-JP"/>
        </w:rPr>
        <w:t xml:space="preserve">/26/41/46 of the current draft.  </w:t>
      </w:r>
    </w:p>
    <w:p w14:paraId="2D5DDB30" w14:textId="77777777" w:rsidR="00AC31D8" w:rsidRDefault="00AC31D8" w:rsidP="00176387">
      <w:pPr>
        <w:jc w:val="both"/>
        <w:rPr>
          <w:szCs w:val="22"/>
          <w:lang w:val="en-US" w:eastAsia="ja-JP"/>
        </w:rPr>
      </w:pPr>
    </w:p>
    <w:p w14:paraId="58A27C5E" w14:textId="77777777" w:rsidR="00A810DB" w:rsidRDefault="001C7B77" w:rsidP="00176387">
      <w:pPr>
        <w:jc w:val="both"/>
        <w:rPr>
          <w:szCs w:val="22"/>
          <w:lang w:val="en-US" w:eastAsia="ja-JP"/>
        </w:rPr>
      </w:pPr>
      <w:r>
        <w:rPr>
          <w:szCs w:val="22"/>
          <w:lang w:val="en-US" w:eastAsia="ja-JP"/>
        </w:rPr>
        <w:t xml:space="preserve">In </w:t>
      </w:r>
      <w:r w:rsidR="00561BB4">
        <w:rPr>
          <w:szCs w:val="22"/>
          <w:lang w:val="en-US" w:eastAsia="ja-JP"/>
        </w:rPr>
        <w:t>the legacy/base standard, the BS</w:t>
      </w:r>
      <w:r w:rsidR="00AC31D8">
        <w:rPr>
          <w:szCs w:val="22"/>
          <w:lang w:val="en-US" w:eastAsia="ja-JP"/>
        </w:rPr>
        <w:t xml:space="preserve"> ID </w:t>
      </w:r>
      <w:r w:rsidR="00287B43">
        <w:rPr>
          <w:szCs w:val="22"/>
          <w:lang w:val="en-US" w:eastAsia="ja-JP"/>
        </w:rPr>
        <w:t xml:space="preserve">and other parameters </w:t>
      </w:r>
      <w:r w:rsidR="00792C28">
        <w:rPr>
          <w:szCs w:val="22"/>
          <w:lang w:val="en-US" w:eastAsia="ja-JP"/>
        </w:rPr>
        <w:t>in the CBP MAC PDU, are</w:t>
      </w:r>
      <w:r w:rsidR="00AC31D8">
        <w:rPr>
          <w:szCs w:val="22"/>
          <w:lang w:val="en-US" w:eastAsia="ja-JP"/>
        </w:rPr>
        <w:t xml:space="preserve"> carried in the </w:t>
      </w:r>
      <w:r w:rsidR="00561BB4">
        <w:rPr>
          <w:szCs w:val="22"/>
          <w:lang w:val="en-US" w:eastAsia="ja-JP"/>
        </w:rPr>
        <w:t xml:space="preserve">SCH data that is </w:t>
      </w:r>
      <w:r w:rsidR="00277389">
        <w:rPr>
          <w:szCs w:val="22"/>
          <w:lang w:val="en-US" w:eastAsia="ja-JP"/>
        </w:rPr>
        <w:t xml:space="preserve">copied into the CBP MAC PDU header that is defined in Table 8 of the base standard.  </w:t>
      </w:r>
      <w:r w:rsidR="00287B43">
        <w:rPr>
          <w:szCs w:val="22"/>
          <w:lang w:val="en-US" w:eastAsia="ja-JP"/>
        </w:rPr>
        <w:t>In the current draft, the A-BS ID</w:t>
      </w:r>
      <w:r w:rsidR="00792C28">
        <w:rPr>
          <w:szCs w:val="22"/>
          <w:lang w:val="en-US" w:eastAsia="ja-JP"/>
        </w:rPr>
        <w:t xml:space="preserve"> comes from the FCH PHY-OM2, while most of the other parameters come from the </w:t>
      </w:r>
      <w:proofErr w:type="spellStart"/>
      <w:r w:rsidR="00792C28">
        <w:rPr>
          <w:szCs w:val="22"/>
          <w:lang w:val="en-US" w:eastAsia="ja-JP"/>
        </w:rPr>
        <w:t>ExtFCH</w:t>
      </w:r>
      <w:proofErr w:type="spellEnd"/>
      <w:r w:rsidR="00792C28">
        <w:rPr>
          <w:szCs w:val="22"/>
          <w:lang w:val="en-US" w:eastAsia="ja-JP"/>
        </w:rPr>
        <w:t xml:space="preserve">.  </w:t>
      </w:r>
    </w:p>
    <w:p w14:paraId="06B71204" w14:textId="77777777" w:rsidR="00A810DB" w:rsidRDefault="00A810DB" w:rsidP="00176387">
      <w:pPr>
        <w:jc w:val="both"/>
        <w:rPr>
          <w:szCs w:val="22"/>
          <w:lang w:val="en-US" w:eastAsia="ja-JP"/>
        </w:rPr>
      </w:pPr>
    </w:p>
    <w:p w14:paraId="4B05E60F" w14:textId="77777777" w:rsidR="00E471B3" w:rsidRDefault="00A810DB" w:rsidP="00176387">
      <w:pPr>
        <w:jc w:val="both"/>
        <w:rPr>
          <w:szCs w:val="22"/>
          <w:lang w:val="en-US" w:eastAsia="ja-JP"/>
        </w:rPr>
      </w:pPr>
      <w:r>
        <w:rPr>
          <w:szCs w:val="22"/>
          <w:lang w:val="en-US" w:eastAsia="ja-JP"/>
        </w:rPr>
        <w:t>T</w:t>
      </w:r>
      <w:r w:rsidR="00165AE5">
        <w:rPr>
          <w:szCs w:val="22"/>
          <w:lang w:val="en-US" w:eastAsia="ja-JP"/>
        </w:rPr>
        <w:t xml:space="preserve">he “SCH data” field </w:t>
      </w:r>
      <w:r>
        <w:rPr>
          <w:szCs w:val="22"/>
          <w:lang w:val="en-US" w:eastAsia="ja-JP"/>
        </w:rPr>
        <w:t>of Table 8 only accommodates</w:t>
      </w:r>
      <w:r w:rsidR="00594D23">
        <w:rPr>
          <w:szCs w:val="22"/>
          <w:lang w:val="en-US" w:eastAsia="ja-JP"/>
        </w:rPr>
        <w:t xml:space="preserve"> the legacy structure of the coexistence parameters, and doesn’t accommodate how this data is spread over the FCH PHY-OM2 and/or </w:t>
      </w:r>
      <w:proofErr w:type="spellStart"/>
      <w:r w:rsidR="00594D23">
        <w:rPr>
          <w:szCs w:val="22"/>
          <w:lang w:val="en-US" w:eastAsia="ja-JP"/>
        </w:rPr>
        <w:t>ExtFCH</w:t>
      </w:r>
      <w:proofErr w:type="spellEnd"/>
      <w:r w:rsidR="00594D23">
        <w:rPr>
          <w:szCs w:val="22"/>
          <w:lang w:val="en-US" w:eastAsia="ja-JP"/>
        </w:rPr>
        <w:t>.</w:t>
      </w:r>
      <w:r w:rsidR="007D61D0">
        <w:rPr>
          <w:szCs w:val="22"/>
          <w:lang w:val="en-US" w:eastAsia="ja-JP"/>
        </w:rPr>
        <w:t xml:space="preserve">  </w:t>
      </w:r>
      <w:r w:rsidR="00297325">
        <w:rPr>
          <w:szCs w:val="22"/>
          <w:lang w:val="en-US" w:eastAsia="ja-JP"/>
        </w:rPr>
        <w:t>N</w:t>
      </w:r>
      <w:r w:rsidR="007D61D0">
        <w:rPr>
          <w:szCs w:val="22"/>
          <w:lang w:val="en-US" w:eastAsia="ja-JP"/>
        </w:rPr>
        <w:t>o specific resolution</w:t>
      </w:r>
      <w:r w:rsidR="00E471B3">
        <w:rPr>
          <w:szCs w:val="22"/>
          <w:lang w:val="en-US" w:eastAsia="ja-JP"/>
        </w:rPr>
        <w:t xml:space="preserve"> is provided in this section.</w:t>
      </w:r>
    </w:p>
    <w:p w14:paraId="0B0FA42B" w14:textId="77777777" w:rsidR="00E471B3" w:rsidRDefault="00E471B3" w:rsidP="00176387">
      <w:pPr>
        <w:jc w:val="both"/>
        <w:rPr>
          <w:szCs w:val="22"/>
          <w:lang w:val="en-US" w:eastAsia="ja-JP"/>
        </w:rPr>
      </w:pPr>
    </w:p>
    <w:p w14:paraId="39BD6354" w14:textId="610C982C" w:rsidR="00AC31D8" w:rsidRDefault="00E471B3" w:rsidP="00176387">
      <w:pPr>
        <w:jc w:val="both"/>
        <w:rPr>
          <w:szCs w:val="22"/>
          <w:lang w:val="en-US" w:eastAsia="ja-JP"/>
        </w:rPr>
      </w:pPr>
      <w:r>
        <w:rPr>
          <w:szCs w:val="22"/>
          <w:lang w:val="en-US" w:eastAsia="ja-JP"/>
        </w:rPr>
        <w:t>W</w:t>
      </w:r>
      <w:r w:rsidR="007D61D0">
        <w:rPr>
          <w:szCs w:val="22"/>
          <w:lang w:val="en-US" w:eastAsia="ja-JP"/>
        </w:rPr>
        <w:t>e can go one of two ways to resolve this issue:</w:t>
      </w:r>
    </w:p>
    <w:p w14:paraId="587005AA" w14:textId="77777777" w:rsidR="007D61D0" w:rsidRDefault="007D61D0" w:rsidP="00176387">
      <w:pPr>
        <w:jc w:val="both"/>
        <w:rPr>
          <w:szCs w:val="22"/>
          <w:lang w:val="en-US" w:eastAsia="ja-JP"/>
        </w:rPr>
      </w:pPr>
    </w:p>
    <w:p w14:paraId="08D2BE91" w14:textId="3F342640" w:rsidR="007D61D0" w:rsidRDefault="00E471B3" w:rsidP="00E5577F">
      <w:pPr>
        <w:pStyle w:val="ListParagraph"/>
        <w:numPr>
          <w:ilvl w:val="0"/>
          <w:numId w:val="11"/>
        </w:numPr>
        <w:jc w:val="both"/>
        <w:rPr>
          <w:b/>
          <w:i/>
          <w:szCs w:val="22"/>
          <w:lang w:val="en-US" w:eastAsia="ja-JP"/>
        </w:rPr>
      </w:pPr>
      <w:r>
        <w:rPr>
          <w:b/>
          <w:i/>
          <w:szCs w:val="22"/>
          <w:lang w:val="en-US" w:eastAsia="ja-JP"/>
        </w:rPr>
        <w:t xml:space="preserve">Modify </w:t>
      </w:r>
      <w:r w:rsidR="00E5577F" w:rsidRPr="00E471B3">
        <w:rPr>
          <w:b/>
          <w:i/>
          <w:szCs w:val="22"/>
          <w:lang w:val="en-US" w:eastAsia="ja-JP"/>
        </w:rPr>
        <w:t>“SCH Data” field of Table 8 to accommodate the relevant data as structured in SCH, FCH PHY-OM2, and/or FCH PHY-OM2+</w:t>
      </w:r>
      <w:r w:rsidR="00297325" w:rsidRPr="00E471B3">
        <w:rPr>
          <w:b/>
          <w:i/>
          <w:szCs w:val="22"/>
          <w:lang w:val="en-US" w:eastAsia="ja-JP"/>
        </w:rPr>
        <w:t>ExtFCH.</w:t>
      </w:r>
    </w:p>
    <w:p w14:paraId="029E18BA" w14:textId="06275889" w:rsidR="00E471B3" w:rsidRPr="00E471B3" w:rsidRDefault="00E471B3" w:rsidP="00E471B3">
      <w:pPr>
        <w:pStyle w:val="ListParagraph"/>
        <w:jc w:val="both"/>
        <w:rPr>
          <w:b/>
          <w:i/>
          <w:szCs w:val="22"/>
          <w:lang w:val="en-US" w:eastAsia="ja-JP"/>
        </w:rPr>
      </w:pPr>
      <w:r>
        <w:rPr>
          <w:b/>
          <w:i/>
          <w:szCs w:val="22"/>
          <w:lang w:val="en-US" w:eastAsia="ja-JP"/>
        </w:rPr>
        <w:t>--</w:t>
      </w:r>
      <w:proofErr w:type="gramStart"/>
      <w:r>
        <w:rPr>
          <w:b/>
          <w:i/>
          <w:szCs w:val="22"/>
          <w:lang w:val="en-US" w:eastAsia="ja-JP"/>
        </w:rPr>
        <w:t>or</w:t>
      </w:r>
      <w:proofErr w:type="gramEnd"/>
      <w:r>
        <w:rPr>
          <w:b/>
          <w:i/>
          <w:szCs w:val="22"/>
          <w:lang w:val="en-US" w:eastAsia="ja-JP"/>
        </w:rPr>
        <w:t>--</w:t>
      </w:r>
    </w:p>
    <w:p w14:paraId="66ED025C" w14:textId="77777777" w:rsidR="00100067" w:rsidRDefault="00E471B3" w:rsidP="00E5577F">
      <w:pPr>
        <w:pStyle w:val="ListParagraph"/>
        <w:numPr>
          <w:ilvl w:val="0"/>
          <w:numId w:val="11"/>
        </w:numPr>
        <w:jc w:val="both"/>
        <w:rPr>
          <w:b/>
          <w:i/>
          <w:szCs w:val="22"/>
          <w:lang w:val="en-US" w:eastAsia="ja-JP"/>
        </w:rPr>
      </w:pPr>
      <w:r>
        <w:rPr>
          <w:b/>
          <w:i/>
          <w:szCs w:val="22"/>
          <w:lang w:val="en-US" w:eastAsia="ja-JP"/>
        </w:rPr>
        <w:t xml:space="preserve">Add </w:t>
      </w:r>
      <w:r w:rsidR="00297325" w:rsidRPr="00E471B3">
        <w:rPr>
          <w:b/>
          <w:i/>
          <w:szCs w:val="22"/>
          <w:lang w:val="en-US" w:eastAsia="ja-JP"/>
        </w:rPr>
        <w:t>a second</w:t>
      </w:r>
      <w:r>
        <w:rPr>
          <w:b/>
          <w:i/>
          <w:szCs w:val="22"/>
          <w:lang w:val="en-US" w:eastAsia="ja-JP"/>
        </w:rPr>
        <w:t>/new</w:t>
      </w:r>
      <w:r w:rsidR="00297325" w:rsidRPr="00E471B3">
        <w:rPr>
          <w:b/>
          <w:i/>
          <w:szCs w:val="22"/>
          <w:lang w:val="en-US" w:eastAsia="ja-JP"/>
        </w:rPr>
        <w:t xml:space="preserve"> CBP MAC PDU format, that is exclusive for use by A-BS, A-CPE, and newer S-CPEs that reflects the</w:t>
      </w:r>
      <w:r>
        <w:rPr>
          <w:b/>
          <w:i/>
          <w:szCs w:val="22"/>
          <w:lang w:val="en-US" w:eastAsia="ja-JP"/>
        </w:rPr>
        <w:t xml:space="preserve"> relevant data that is spread over FCH PHY-OM2</w:t>
      </w:r>
      <w:r w:rsidR="00100067">
        <w:rPr>
          <w:b/>
          <w:i/>
          <w:szCs w:val="22"/>
          <w:lang w:val="en-US" w:eastAsia="ja-JP"/>
        </w:rPr>
        <w:t xml:space="preserve"> and </w:t>
      </w:r>
      <w:proofErr w:type="spellStart"/>
      <w:r w:rsidR="00100067">
        <w:rPr>
          <w:b/>
          <w:i/>
          <w:szCs w:val="22"/>
          <w:lang w:val="en-US" w:eastAsia="ja-JP"/>
        </w:rPr>
        <w:t>ExtFCH</w:t>
      </w:r>
      <w:proofErr w:type="spellEnd"/>
    </w:p>
    <w:p w14:paraId="593F72C1" w14:textId="77777777" w:rsidR="00100067" w:rsidRDefault="00100067" w:rsidP="00100067">
      <w:pPr>
        <w:jc w:val="both"/>
        <w:rPr>
          <w:szCs w:val="22"/>
          <w:lang w:val="en-US" w:eastAsia="ja-JP"/>
        </w:rPr>
      </w:pPr>
    </w:p>
    <w:p w14:paraId="11D1EBCF" w14:textId="72223FD6" w:rsidR="00297325" w:rsidRPr="00100067" w:rsidRDefault="00297325" w:rsidP="00100067">
      <w:pPr>
        <w:jc w:val="both"/>
        <w:rPr>
          <w:szCs w:val="22"/>
          <w:lang w:val="en-US" w:eastAsia="ja-JP"/>
        </w:rPr>
      </w:pPr>
    </w:p>
    <w:p w14:paraId="433BA263" w14:textId="050B6CD9" w:rsidR="00A241C7" w:rsidRDefault="00A241C7" w:rsidP="00A241C7">
      <w:pPr>
        <w:pStyle w:val="Heading1"/>
        <w:rPr>
          <w:lang w:val="en-US" w:eastAsia="ja-JP"/>
        </w:rPr>
      </w:pPr>
      <w:r>
        <w:rPr>
          <w:lang w:val="en-US" w:eastAsia="ja-JP"/>
        </w:rPr>
        <w:t>VII.  Security issues relate to multi-channel operation</w:t>
      </w:r>
    </w:p>
    <w:p w14:paraId="25B83D4D" w14:textId="77777777" w:rsidR="0039291E" w:rsidRDefault="0039291E" w:rsidP="00176387">
      <w:pPr>
        <w:jc w:val="both"/>
        <w:rPr>
          <w:szCs w:val="22"/>
          <w:lang w:val="en-US" w:eastAsia="ja-JP"/>
        </w:rPr>
      </w:pPr>
    </w:p>
    <w:p w14:paraId="6C57A66D" w14:textId="29D75064" w:rsidR="00A241C7" w:rsidRDefault="005B26F7" w:rsidP="00176387">
      <w:pPr>
        <w:jc w:val="both"/>
        <w:rPr>
          <w:szCs w:val="22"/>
          <w:lang w:val="en-US" w:eastAsia="ja-JP"/>
        </w:rPr>
      </w:pPr>
      <w:r>
        <w:rPr>
          <w:szCs w:val="22"/>
          <w:lang w:val="en-US" w:eastAsia="ja-JP"/>
        </w:rPr>
        <w:t>In 22-14/120r0</w:t>
      </w:r>
      <w:r w:rsidR="00AD2449">
        <w:rPr>
          <w:szCs w:val="22"/>
          <w:lang w:val="en-US" w:eastAsia="ja-JP"/>
        </w:rPr>
        <w:t>, a couple of text modifications are proposed to address security issues related to multi-channel operation</w:t>
      </w:r>
      <w:r w:rsidR="0050794C">
        <w:rPr>
          <w:szCs w:val="22"/>
          <w:lang w:val="en-US" w:eastAsia="ja-JP"/>
        </w:rPr>
        <w:t>.  The security issues related to multi-channel operation were originally laid out in section 3 of 22-14/82r0.</w:t>
      </w:r>
    </w:p>
    <w:p w14:paraId="73CA1011" w14:textId="77777777" w:rsidR="0050794C" w:rsidRDefault="0050794C" w:rsidP="00176387">
      <w:pPr>
        <w:jc w:val="both"/>
        <w:rPr>
          <w:szCs w:val="22"/>
          <w:lang w:val="en-US" w:eastAsia="ja-JP"/>
        </w:rPr>
      </w:pPr>
    </w:p>
    <w:p w14:paraId="4433DBAD" w14:textId="6094F58D" w:rsidR="0050794C" w:rsidRDefault="007F7614" w:rsidP="00176387">
      <w:pPr>
        <w:jc w:val="both"/>
        <w:rPr>
          <w:szCs w:val="22"/>
          <w:lang w:val="en-US" w:eastAsia="ja-JP"/>
        </w:rPr>
      </w:pPr>
      <w:r>
        <w:rPr>
          <w:szCs w:val="22"/>
          <w:lang w:val="en-US" w:eastAsia="ja-JP"/>
        </w:rPr>
        <w:t xml:space="preserve">In slide </w:t>
      </w:r>
      <w:r w:rsidR="003762BC">
        <w:rPr>
          <w:szCs w:val="22"/>
          <w:lang w:val="en-US" w:eastAsia="ja-JP"/>
        </w:rPr>
        <w:t xml:space="preserve">3 and </w:t>
      </w:r>
      <w:r>
        <w:rPr>
          <w:szCs w:val="22"/>
          <w:lang w:val="en-US" w:eastAsia="ja-JP"/>
        </w:rPr>
        <w:t xml:space="preserve">4 of 22-14/120r0, the following statement is made to address </w:t>
      </w:r>
      <w:r w:rsidR="003762BC">
        <w:rPr>
          <w:szCs w:val="22"/>
          <w:lang w:val="en-US" w:eastAsia="ja-JP"/>
        </w:rPr>
        <w:t>issues 3.1/3.2 from 22-14/82r0:</w:t>
      </w:r>
    </w:p>
    <w:p w14:paraId="622C8270" w14:textId="77777777" w:rsidR="003762BC" w:rsidRDefault="003762BC" w:rsidP="00176387">
      <w:pPr>
        <w:jc w:val="both"/>
        <w:rPr>
          <w:szCs w:val="22"/>
          <w:lang w:val="en-US" w:eastAsia="ja-JP"/>
        </w:rPr>
      </w:pPr>
    </w:p>
    <w:p w14:paraId="58A53AA7" w14:textId="77777777" w:rsidR="003762BC" w:rsidRPr="003762BC" w:rsidRDefault="003762BC" w:rsidP="003762BC">
      <w:pPr>
        <w:jc w:val="both"/>
        <w:rPr>
          <w:color w:val="548DD4" w:themeColor="text2" w:themeTint="99"/>
          <w:szCs w:val="22"/>
          <w:lang w:eastAsia="ja-JP"/>
        </w:rPr>
      </w:pPr>
      <w:r>
        <w:rPr>
          <w:szCs w:val="22"/>
          <w:lang w:val="en-US" w:eastAsia="ja-JP"/>
        </w:rPr>
        <w:tab/>
      </w:r>
      <w:r w:rsidRPr="003762BC">
        <w:rPr>
          <w:bCs/>
          <w:color w:val="548DD4" w:themeColor="text2" w:themeTint="99"/>
          <w:szCs w:val="22"/>
          <w:lang w:eastAsia="ja-JP"/>
        </w:rPr>
        <w:t>Add the following sentence in the 7.24:</w:t>
      </w:r>
    </w:p>
    <w:p w14:paraId="55C7F248" w14:textId="77777777" w:rsidR="003762BC" w:rsidRPr="003762BC" w:rsidRDefault="003762BC" w:rsidP="003762BC">
      <w:pPr>
        <w:ind w:firstLine="720"/>
        <w:jc w:val="both"/>
        <w:rPr>
          <w:color w:val="548DD4" w:themeColor="text2" w:themeTint="99"/>
          <w:szCs w:val="22"/>
          <w:lang w:val="en-US" w:eastAsia="ja-JP"/>
        </w:rPr>
      </w:pPr>
      <w:r w:rsidRPr="003762BC">
        <w:rPr>
          <w:b/>
          <w:bCs/>
          <w:color w:val="548DD4" w:themeColor="text2" w:themeTint="99"/>
          <w:szCs w:val="22"/>
          <w:lang w:val="en-US" w:eastAsia="ja-JP"/>
        </w:rPr>
        <w:t xml:space="preserve">Multi-channel operation and Multi-hop relay operation are mutually exclusive. </w:t>
      </w:r>
    </w:p>
    <w:p w14:paraId="4D9D0D85" w14:textId="1D1C855B" w:rsidR="003762BC" w:rsidRDefault="003762BC" w:rsidP="00176387">
      <w:pPr>
        <w:jc w:val="both"/>
        <w:rPr>
          <w:szCs w:val="22"/>
          <w:lang w:val="en-US" w:eastAsia="ja-JP"/>
        </w:rPr>
      </w:pPr>
    </w:p>
    <w:p w14:paraId="7747DA49" w14:textId="3016CCCC" w:rsidR="003762BC" w:rsidRDefault="003762BC" w:rsidP="00176387">
      <w:pPr>
        <w:jc w:val="both"/>
        <w:rPr>
          <w:szCs w:val="22"/>
          <w:lang w:val="en-US" w:eastAsia="ja-JP"/>
        </w:rPr>
      </w:pPr>
      <w:r>
        <w:rPr>
          <w:szCs w:val="22"/>
          <w:lang w:val="en-US" w:eastAsia="ja-JP"/>
        </w:rPr>
        <w:t xml:space="preserve">Upon reviewing the current draft, </w:t>
      </w:r>
      <w:r w:rsidR="008B70F2">
        <w:rPr>
          <w:szCs w:val="22"/>
          <w:lang w:val="en-US" w:eastAsia="ja-JP"/>
        </w:rPr>
        <w:t xml:space="preserve">no statement to the exclusivity </w:t>
      </w:r>
      <w:r w:rsidR="00706C98">
        <w:rPr>
          <w:szCs w:val="22"/>
          <w:lang w:val="en-US" w:eastAsia="ja-JP"/>
        </w:rPr>
        <w:t>between rel</w:t>
      </w:r>
      <w:r w:rsidR="004C0046">
        <w:rPr>
          <w:szCs w:val="22"/>
          <w:lang w:val="en-US" w:eastAsia="ja-JP"/>
        </w:rPr>
        <w:t>ay and multi-channel operation occurs in the text for section 7.24 of the current draft.</w:t>
      </w:r>
    </w:p>
    <w:p w14:paraId="43F1D8CB" w14:textId="77777777" w:rsidR="004C0046" w:rsidRDefault="004C0046" w:rsidP="00176387">
      <w:pPr>
        <w:jc w:val="both"/>
        <w:rPr>
          <w:szCs w:val="22"/>
          <w:lang w:val="en-US" w:eastAsia="ja-JP"/>
        </w:rPr>
      </w:pPr>
    </w:p>
    <w:p w14:paraId="75BB7AE8" w14:textId="1A18F259" w:rsidR="004C0046" w:rsidRPr="004C0046" w:rsidRDefault="004C0046" w:rsidP="00176387">
      <w:pPr>
        <w:jc w:val="both"/>
        <w:rPr>
          <w:b/>
          <w:i/>
          <w:szCs w:val="22"/>
          <w:lang w:val="en-US" w:eastAsia="ja-JP"/>
        </w:rPr>
      </w:pPr>
      <w:r>
        <w:rPr>
          <w:b/>
          <w:i/>
          <w:szCs w:val="22"/>
          <w:lang w:val="en-US" w:eastAsia="ja-JP"/>
        </w:rPr>
        <w:t xml:space="preserve">Add the statements suggested in slides </w:t>
      </w:r>
      <w:r w:rsidR="003956B8">
        <w:rPr>
          <w:b/>
          <w:i/>
          <w:szCs w:val="22"/>
          <w:lang w:val="en-US" w:eastAsia="ja-JP"/>
        </w:rPr>
        <w:t>3, 4</w:t>
      </w:r>
      <w:r>
        <w:rPr>
          <w:b/>
          <w:i/>
          <w:szCs w:val="22"/>
          <w:lang w:val="en-US" w:eastAsia="ja-JP"/>
        </w:rPr>
        <w:t xml:space="preserve"> of 22-14/120r0 to the text in 7.24 of the current draft</w:t>
      </w:r>
    </w:p>
    <w:p w14:paraId="79988BD2" w14:textId="77777777" w:rsidR="00A241C7" w:rsidRDefault="00A241C7" w:rsidP="00176387">
      <w:pPr>
        <w:jc w:val="both"/>
        <w:rPr>
          <w:szCs w:val="22"/>
          <w:lang w:val="en-US" w:eastAsia="ja-JP"/>
        </w:rPr>
      </w:pPr>
    </w:p>
    <w:p w14:paraId="787D8AFD" w14:textId="3525C470" w:rsidR="004C0046" w:rsidRDefault="00BC3ED8" w:rsidP="00176387">
      <w:pPr>
        <w:jc w:val="both"/>
        <w:rPr>
          <w:szCs w:val="22"/>
          <w:lang w:val="en-US" w:eastAsia="ja-JP"/>
        </w:rPr>
      </w:pPr>
      <w:r>
        <w:rPr>
          <w:szCs w:val="22"/>
          <w:lang w:val="en-US" w:eastAsia="ja-JP"/>
        </w:rPr>
        <w:t>There were other security issues rel</w:t>
      </w:r>
      <w:r w:rsidR="008023B0">
        <w:rPr>
          <w:szCs w:val="22"/>
          <w:lang w:val="en-US" w:eastAsia="ja-JP"/>
        </w:rPr>
        <w:t xml:space="preserve">ated to multi-channel operation, brought up in 22-14/82r0, that </w:t>
      </w:r>
      <w:proofErr w:type="gramStart"/>
      <w:r w:rsidR="008023B0">
        <w:rPr>
          <w:szCs w:val="22"/>
          <w:lang w:val="en-US" w:eastAsia="ja-JP"/>
        </w:rPr>
        <w:t>were</w:t>
      </w:r>
      <w:proofErr w:type="gramEnd"/>
      <w:r w:rsidR="008023B0">
        <w:rPr>
          <w:szCs w:val="22"/>
          <w:lang w:val="en-US" w:eastAsia="ja-JP"/>
        </w:rPr>
        <w:t xml:space="preserve"> not addressed </w:t>
      </w:r>
      <w:r w:rsidR="003956B8">
        <w:rPr>
          <w:szCs w:val="22"/>
          <w:lang w:val="en-US" w:eastAsia="ja-JP"/>
        </w:rPr>
        <w:t xml:space="preserve">in 22-14/120r0.  </w:t>
      </w:r>
      <w:r w:rsidR="00D114E1">
        <w:rPr>
          <w:szCs w:val="22"/>
          <w:lang w:val="en-US" w:eastAsia="ja-JP"/>
        </w:rPr>
        <w:t xml:space="preserve">Issues 3.3 and 3.4 are interdependent on each other.  </w:t>
      </w:r>
      <w:r w:rsidR="00540AD9">
        <w:rPr>
          <w:szCs w:val="22"/>
          <w:lang w:val="en-US" w:eastAsia="ja-JP"/>
        </w:rPr>
        <w:t>Copied from 22-14/82r0, 3.3 and 3.4 are listed below:</w:t>
      </w:r>
    </w:p>
    <w:p w14:paraId="09BD1044" w14:textId="77777777" w:rsidR="00540AD9" w:rsidRDefault="00540AD9" w:rsidP="00176387">
      <w:pPr>
        <w:jc w:val="both"/>
        <w:rPr>
          <w:szCs w:val="22"/>
          <w:lang w:val="en-US" w:eastAsia="ja-JP"/>
        </w:rPr>
      </w:pPr>
    </w:p>
    <w:p w14:paraId="3AB17953" w14:textId="72D695D8" w:rsidR="00540AD9" w:rsidRPr="00A233B9" w:rsidRDefault="00540AD9" w:rsidP="00540AD9">
      <w:pPr>
        <w:ind w:left="720"/>
        <w:jc w:val="both"/>
        <w:rPr>
          <w:color w:val="548DD4" w:themeColor="text2" w:themeTint="99"/>
          <w:lang w:eastAsia="ja-JP"/>
        </w:rPr>
      </w:pPr>
      <w:r w:rsidRPr="00A233B9">
        <w:rPr>
          <w:color w:val="548DD4" w:themeColor="text2" w:themeTint="99"/>
        </w:rPr>
        <w:t>3.3:  Define process by which aggregation type is setup is fixed, or statically managed for a period of time.  This implies that only one aggregation type can be engaged in the MR-BS cell at a given time.</w:t>
      </w:r>
      <w:r w:rsidRPr="00A233B9">
        <w:rPr>
          <w:rFonts w:hint="eastAsia"/>
          <w:color w:val="548DD4" w:themeColor="text2" w:themeTint="99"/>
          <w:lang w:eastAsia="ja-JP"/>
        </w:rPr>
        <w:t xml:space="preserve"> </w:t>
      </w:r>
    </w:p>
    <w:p w14:paraId="2D3F72DC" w14:textId="77777777" w:rsidR="00540AD9" w:rsidRPr="00A233B9" w:rsidRDefault="00540AD9" w:rsidP="00540AD9">
      <w:pPr>
        <w:ind w:firstLine="720"/>
        <w:jc w:val="both"/>
        <w:rPr>
          <w:color w:val="548DD4" w:themeColor="text2" w:themeTint="99"/>
        </w:rPr>
      </w:pPr>
    </w:p>
    <w:p w14:paraId="04EDDE53" w14:textId="4588424A" w:rsidR="00540AD9" w:rsidRPr="00A233B9" w:rsidRDefault="00540AD9" w:rsidP="00540AD9">
      <w:pPr>
        <w:ind w:left="720"/>
        <w:jc w:val="both"/>
        <w:rPr>
          <w:color w:val="548DD4" w:themeColor="text2" w:themeTint="99"/>
          <w:szCs w:val="22"/>
          <w:lang w:val="en-US" w:eastAsia="ja-JP"/>
        </w:rPr>
      </w:pPr>
      <w:r w:rsidRPr="00A233B9">
        <w:rPr>
          <w:color w:val="548DD4" w:themeColor="text2" w:themeTint="99"/>
        </w:rPr>
        <w:lastRenderedPageBreak/>
        <w:t>3.4:  Updated text in 8.4.2.1.1 in 802.22-2011 regarding how PN # is to be treated.</w:t>
      </w:r>
    </w:p>
    <w:p w14:paraId="3476BD44" w14:textId="77777777" w:rsidR="00540AD9" w:rsidRDefault="00540AD9" w:rsidP="00176387">
      <w:pPr>
        <w:jc w:val="both"/>
        <w:rPr>
          <w:szCs w:val="22"/>
          <w:lang w:val="en-US" w:eastAsia="ja-JP"/>
        </w:rPr>
      </w:pPr>
    </w:p>
    <w:p w14:paraId="33FCDA68" w14:textId="66354592" w:rsidR="00041CB6" w:rsidRDefault="00F21B9F" w:rsidP="00176387">
      <w:pPr>
        <w:jc w:val="both"/>
        <w:rPr>
          <w:szCs w:val="22"/>
          <w:lang w:val="en-US" w:eastAsia="ja-JP"/>
        </w:rPr>
      </w:pPr>
      <w:r>
        <w:rPr>
          <w:szCs w:val="22"/>
          <w:lang w:val="en-US" w:eastAsia="ja-JP"/>
        </w:rPr>
        <w:t xml:space="preserve">As indicated by the Channel Aggregation </w:t>
      </w:r>
      <w:proofErr w:type="spellStart"/>
      <w:r>
        <w:rPr>
          <w:szCs w:val="22"/>
          <w:lang w:val="en-US" w:eastAsia="ja-JP"/>
        </w:rPr>
        <w:t>subheader</w:t>
      </w:r>
      <w:proofErr w:type="spellEnd"/>
      <w:r>
        <w:rPr>
          <w:szCs w:val="22"/>
          <w:lang w:val="en-US" w:eastAsia="ja-JP"/>
        </w:rPr>
        <w:t>, ther</w:t>
      </w:r>
      <w:r w:rsidR="00DF50E1">
        <w:rPr>
          <w:szCs w:val="22"/>
          <w:lang w:val="en-US" w:eastAsia="ja-JP"/>
        </w:rPr>
        <w:t>e are two types of CA operation, “Transmit Diversity” and “Bu</w:t>
      </w:r>
      <w:r w:rsidR="00F80D19">
        <w:rPr>
          <w:szCs w:val="22"/>
          <w:lang w:val="en-US" w:eastAsia="ja-JP"/>
        </w:rPr>
        <w:t>lk Transmit Mode”.  However, no</w:t>
      </w:r>
      <w:r w:rsidR="00DF50E1">
        <w:rPr>
          <w:szCs w:val="22"/>
          <w:lang w:val="en-US" w:eastAsia="ja-JP"/>
        </w:rPr>
        <w:t xml:space="preserve">where in section 7.24 is there a description </w:t>
      </w:r>
      <w:r w:rsidR="00B0081C">
        <w:rPr>
          <w:szCs w:val="22"/>
          <w:lang w:val="en-US" w:eastAsia="ja-JP"/>
        </w:rPr>
        <w:t xml:space="preserve">of </w:t>
      </w:r>
      <w:r w:rsidR="00F80D19">
        <w:rPr>
          <w:szCs w:val="22"/>
          <w:lang w:val="en-US" w:eastAsia="ja-JP"/>
        </w:rPr>
        <w:t xml:space="preserve">how </w:t>
      </w:r>
      <w:r w:rsidR="00B0081C">
        <w:rPr>
          <w:szCs w:val="22"/>
          <w:lang w:val="en-US" w:eastAsia="ja-JP"/>
        </w:rPr>
        <w:t>either mode</w:t>
      </w:r>
      <w:r w:rsidR="00F80D19">
        <w:rPr>
          <w:szCs w:val="22"/>
          <w:lang w:val="en-US" w:eastAsia="ja-JP"/>
        </w:rPr>
        <w:t xml:space="preserve"> </w:t>
      </w:r>
      <w:proofErr w:type="gramStart"/>
      <w:r w:rsidR="00F80D19">
        <w:rPr>
          <w:szCs w:val="22"/>
          <w:lang w:val="en-US" w:eastAsia="ja-JP"/>
        </w:rPr>
        <w:t>works</w:t>
      </w:r>
      <w:r w:rsidR="00B0081C">
        <w:rPr>
          <w:szCs w:val="22"/>
          <w:lang w:val="en-US" w:eastAsia="ja-JP"/>
        </w:rPr>
        <w:t>,</w:t>
      </w:r>
      <w:proofErr w:type="gramEnd"/>
      <w:r w:rsidR="00B0081C">
        <w:rPr>
          <w:szCs w:val="22"/>
          <w:lang w:val="en-US" w:eastAsia="ja-JP"/>
        </w:rPr>
        <w:t xml:space="preserve"> nor how the </w:t>
      </w:r>
      <w:proofErr w:type="spellStart"/>
      <w:r w:rsidR="00B0081C">
        <w:rPr>
          <w:szCs w:val="22"/>
          <w:lang w:val="en-US" w:eastAsia="ja-JP"/>
        </w:rPr>
        <w:t>subheader</w:t>
      </w:r>
      <w:proofErr w:type="spellEnd"/>
      <w:r w:rsidR="00B0081C">
        <w:rPr>
          <w:szCs w:val="22"/>
          <w:lang w:val="en-US" w:eastAsia="ja-JP"/>
        </w:rPr>
        <w:t xml:space="preserve"> is manipulated.  </w:t>
      </w:r>
      <w:r w:rsidR="00B3706A">
        <w:rPr>
          <w:szCs w:val="22"/>
          <w:lang w:val="en-US" w:eastAsia="ja-JP"/>
        </w:rPr>
        <w:t xml:space="preserve">So, regarding issue 3.3, </w:t>
      </w:r>
      <w:r w:rsidR="003E783C">
        <w:rPr>
          <w:szCs w:val="22"/>
          <w:lang w:val="en-US" w:eastAsia="ja-JP"/>
        </w:rPr>
        <w:t xml:space="preserve">the </w:t>
      </w:r>
      <w:r w:rsidR="00B3706A">
        <w:rPr>
          <w:szCs w:val="22"/>
          <w:lang w:val="en-US" w:eastAsia="ja-JP"/>
        </w:rPr>
        <w:t xml:space="preserve">following </w:t>
      </w:r>
      <w:r w:rsidR="003E783C">
        <w:rPr>
          <w:szCs w:val="22"/>
          <w:lang w:val="en-US" w:eastAsia="ja-JP"/>
        </w:rPr>
        <w:t>recommendation</w:t>
      </w:r>
      <w:r w:rsidR="00B3706A">
        <w:rPr>
          <w:szCs w:val="22"/>
          <w:lang w:val="en-US" w:eastAsia="ja-JP"/>
        </w:rPr>
        <w:t>s</w:t>
      </w:r>
      <w:r w:rsidR="003E783C">
        <w:rPr>
          <w:szCs w:val="22"/>
          <w:lang w:val="en-US" w:eastAsia="ja-JP"/>
        </w:rPr>
        <w:t xml:space="preserve"> </w:t>
      </w:r>
      <w:r w:rsidR="00B3706A">
        <w:rPr>
          <w:szCs w:val="22"/>
          <w:lang w:val="en-US" w:eastAsia="ja-JP"/>
        </w:rPr>
        <w:t>are</w:t>
      </w:r>
      <w:r w:rsidR="003E783C">
        <w:rPr>
          <w:szCs w:val="22"/>
          <w:lang w:val="en-US" w:eastAsia="ja-JP"/>
        </w:rPr>
        <w:t xml:space="preserve"> to:</w:t>
      </w:r>
    </w:p>
    <w:p w14:paraId="17B511D3" w14:textId="77777777" w:rsidR="003E783C" w:rsidRDefault="003E783C" w:rsidP="00176387">
      <w:pPr>
        <w:jc w:val="both"/>
        <w:rPr>
          <w:szCs w:val="22"/>
          <w:lang w:val="en-US" w:eastAsia="ja-JP"/>
        </w:rPr>
      </w:pPr>
    </w:p>
    <w:p w14:paraId="24BAEA73" w14:textId="22EC9223" w:rsidR="00B3706A" w:rsidRDefault="00B3706A" w:rsidP="00176387">
      <w:pPr>
        <w:jc w:val="both"/>
        <w:rPr>
          <w:b/>
          <w:i/>
          <w:szCs w:val="22"/>
          <w:lang w:val="en-US" w:eastAsia="ja-JP"/>
        </w:rPr>
      </w:pPr>
      <w:r>
        <w:rPr>
          <w:b/>
          <w:i/>
          <w:szCs w:val="22"/>
          <w:lang w:val="en-US" w:eastAsia="ja-JP"/>
        </w:rPr>
        <w:t>Add text in section 7.24 to define how channel aggregation modes are configured when CA is enabled</w:t>
      </w:r>
    </w:p>
    <w:p w14:paraId="31C113A5" w14:textId="77777777" w:rsidR="00B3706A" w:rsidRDefault="00B3706A" w:rsidP="00176387">
      <w:pPr>
        <w:jc w:val="both"/>
        <w:rPr>
          <w:b/>
          <w:i/>
          <w:szCs w:val="22"/>
          <w:lang w:val="en-US" w:eastAsia="ja-JP"/>
        </w:rPr>
      </w:pPr>
    </w:p>
    <w:p w14:paraId="0BF459CA" w14:textId="4F726E99" w:rsidR="003E783C" w:rsidRPr="003E783C" w:rsidRDefault="00A968A9" w:rsidP="00176387">
      <w:pPr>
        <w:jc w:val="both"/>
        <w:rPr>
          <w:b/>
          <w:i/>
          <w:szCs w:val="22"/>
          <w:lang w:val="en-US" w:eastAsia="ja-JP"/>
        </w:rPr>
      </w:pPr>
      <w:r>
        <w:rPr>
          <w:b/>
          <w:i/>
          <w:szCs w:val="22"/>
          <w:lang w:val="en-US" w:eastAsia="ja-JP"/>
        </w:rPr>
        <w:t>Add/</w:t>
      </w:r>
      <w:r w:rsidR="003E783C">
        <w:rPr>
          <w:b/>
          <w:i/>
          <w:szCs w:val="22"/>
          <w:lang w:val="en-US" w:eastAsia="ja-JP"/>
        </w:rPr>
        <w:t xml:space="preserve">modify text in section 7.24 to clarify the difference between </w:t>
      </w:r>
      <w:proofErr w:type="spellStart"/>
      <w:r w:rsidR="003E783C">
        <w:rPr>
          <w:b/>
          <w:i/>
          <w:szCs w:val="22"/>
          <w:lang w:val="en-US" w:eastAsia="ja-JP"/>
        </w:rPr>
        <w:t>trasnsmitting</w:t>
      </w:r>
      <w:proofErr w:type="spellEnd"/>
      <w:r w:rsidR="003E783C">
        <w:rPr>
          <w:b/>
          <w:i/>
          <w:szCs w:val="22"/>
          <w:lang w:val="en-US" w:eastAsia="ja-JP"/>
        </w:rPr>
        <w:t xml:space="preserve"> in “Transmit Diversity” or “Bulk Transmission Mode” when </w:t>
      </w:r>
      <w:r w:rsidR="00AE1CA8">
        <w:rPr>
          <w:b/>
          <w:i/>
          <w:szCs w:val="22"/>
          <w:lang w:val="en-US" w:eastAsia="ja-JP"/>
        </w:rPr>
        <w:t xml:space="preserve">CA is </w:t>
      </w:r>
      <w:proofErr w:type="gramStart"/>
      <w:r w:rsidR="00AE1CA8">
        <w:rPr>
          <w:b/>
          <w:i/>
          <w:szCs w:val="22"/>
          <w:lang w:val="en-US" w:eastAsia="ja-JP"/>
        </w:rPr>
        <w:t>enable</w:t>
      </w:r>
      <w:proofErr w:type="gramEnd"/>
    </w:p>
    <w:p w14:paraId="517911DA" w14:textId="77777777" w:rsidR="00041CB6" w:rsidRDefault="00041CB6" w:rsidP="00176387">
      <w:pPr>
        <w:jc w:val="both"/>
        <w:rPr>
          <w:szCs w:val="22"/>
          <w:lang w:val="en-US" w:eastAsia="ja-JP"/>
        </w:rPr>
      </w:pPr>
    </w:p>
    <w:p w14:paraId="68DFFD84" w14:textId="77777777" w:rsidR="002C57B9" w:rsidRDefault="00041CB6" w:rsidP="00176387">
      <w:pPr>
        <w:jc w:val="both"/>
        <w:rPr>
          <w:szCs w:val="22"/>
          <w:lang w:val="en-US" w:eastAsia="ja-JP"/>
        </w:rPr>
      </w:pPr>
      <w:r>
        <w:rPr>
          <w:szCs w:val="22"/>
          <w:lang w:val="en-US" w:eastAsia="ja-JP"/>
        </w:rPr>
        <w:t xml:space="preserve">Knowing how these two modes work important regarding how the A-BS/S-CPE manipulate and process the PN counter value </w:t>
      </w:r>
      <w:r w:rsidR="00A233B9">
        <w:rPr>
          <w:szCs w:val="22"/>
          <w:lang w:val="en-US" w:eastAsia="ja-JP"/>
        </w:rPr>
        <w:t xml:space="preserve">attached to MAC PDUs.  The PN counter is use to authenticate/decrypt MAC PDUs that are sent between the A-BS and S-CPE, when security is enabled.  </w:t>
      </w:r>
      <w:r w:rsidR="008A653B">
        <w:rPr>
          <w:szCs w:val="22"/>
          <w:lang w:val="en-US" w:eastAsia="ja-JP"/>
        </w:rPr>
        <w:t xml:space="preserve">On either side of the connection (e.g. US/DS) the device monitors the PN values of MAC PDUs </w:t>
      </w:r>
      <w:proofErr w:type="gramStart"/>
      <w:r w:rsidR="008A653B">
        <w:rPr>
          <w:szCs w:val="22"/>
          <w:lang w:val="en-US" w:eastAsia="ja-JP"/>
        </w:rPr>
        <w:t>its</w:t>
      </w:r>
      <w:proofErr w:type="gramEnd"/>
      <w:r w:rsidR="008A653B">
        <w:rPr>
          <w:szCs w:val="22"/>
          <w:lang w:val="en-US" w:eastAsia="ja-JP"/>
        </w:rPr>
        <w:t xml:space="preserve"> received and decrypting.  If those values fall outside of the PN window, </w:t>
      </w:r>
      <w:r w:rsidR="005E1B9C">
        <w:rPr>
          <w:szCs w:val="22"/>
          <w:lang w:val="en-US" w:eastAsia="ja-JP"/>
        </w:rPr>
        <w:t xml:space="preserve">the CPE will reject the MPDU.  </w:t>
      </w:r>
    </w:p>
    <w:p w14:paraId="48A3479F" w14:textId="77777777" w:rsidR="002C57B9" w:rsidRDefault="002C57B9" w:rsidP="00176387">
      <w:pPr>
        <w:jc w:val="both"/>
        <w:rPr>
          <w:szCs w:val="22"/>
          <w:lang w:val="en-US" w:eastAsia="ja-JP"/>
        </w:rPr>
      </w:pPr>
    </w:p>
    <w:p w14:paraId="0349F809" w14:textId="07095C85" w:rsidR="004C0046" w:rsidRDefault="005E1B9C" w:rsidP="00176387">
      <w:pPr>
        <w:jc w:val="both"/>
        <w:rPr>
          <w:szCs w:val="22"/>
          <w:lang w:val="en-US" w:eastAsia="ja-JP"/>
        </w:rPr>
      </w:pPr>
      <w:r>
        <w:rPr>
          <w:szCs w:val="22"/>
          <w:lang w:val="en-US" w:eastAsia="ja-JP"/>
        </w:rPr>
        <w:t>This is why its critical to know how MPDUs are transmitted given the channel aggregatio</w:t>
      </w:r>
      <w:r w:rsidR="003E783C">
        <w:rPr>
          <w:szCs w:val="22"/>
          <w:lang w:val="en-US" w:eastAsia="ja-JP"/>
        </w:rPr>
        <w:t>n</w:t>
      </w:r>
      <w:r w:rsidR="00AE1CA8">
        <w:rPr>
          <w:szCs w:val="22"/>
          <w:lang w:val="en-US" w:eastAsia="ja-JP"/>
        </w:rPr>
        <w:t xml:space="preserve">, if we don’t know this, we can’t properly define how the PN value is treated on MPDUs exchanged during multi-channel operation for S-CPEs that have security enabled.  </w:t>
      </w:r>
      <w:r w:rsidR="002C57B9">
        <w:rPr>
          <w:szCs w:val="22"/>
          <w:lang w:val="en-US" w:eastAsia="ja-JP"/>
        </w:rPr>
        <w:t>Note, that once the technical problems elated to supporting issue 3.3 form 22-14/82r0 are enable it will be easier to follow through on</w:t>
      </w:r>
      <w:r w:rsidR="003310EA">
        <w:rPr>
          <w:szCs w:val="22"/>
          <w:lang w:val="en-US" w:eastAsia="ja-JP"/>
        </w:rPr>
        <w:t xml:space="preserve"> solving issue 3.4 from 22-14/82r0, which requires the following</w:t>
      </w:r>
      <w:r w:rsidR="002C57B9">
        <w:rPr>
          <w:szCs w:val="22"/>
          <w:lang w:val="en-US" w:eastAsia="ja-JP"/>
        </w:rPr>
        <w:t>:</w:t>
      </w:r>
    </w:p>
    <w:p w14:paraId="770FEE9D" w14:textId="77777777" w:rsidR="002C57B9" w:rsidRDefault="002C57B9" w:rsidP="00176387">
      <w:pPr>
        <w:jc w:val="both"/>
        <w:rPr>
          <w:szCs w:val="22"/>
          <w:lang w:val="en-US" w:eastAsia="ja-JP"/>
        </w:rPr>
      </w:pPr>
    </w:p>
    <w:p w14:paraId="30E53E34" w14:textId="388D9254" w:rsidR="002C57B9" w:rsidRDefault="00B72977" w:rsidP="00176387">
      <w:pPr>
        <w:jc w:val="both"/>
        <w:rPr>
          <w:szCs w:val="22"/>
          <w:lang w:val="en-US" w:eastAsia="ja-JP"/>
        </w:rPr>
      </w:pPr>
      <w:r>
        <w:rPr>
          <w:b/>
          <w:i/>
          <w:szCs w:val="22"/>
          <w:lang w:val="en-US" w:eastAsia="ja-JP"/>
        </w:rPr>
        <w:t>Ad</w:t>
      </w:r>
      <w:r w:rsidR="00A968A9">
        <w:rPr>
          <w:b/>
          <w:i/>
          <w:szCs w:val="22"/>
          <w:lang w:val="en-US" w:eastAsia="ja-JP"/>
        </w:rPr>
        <w:t>d/</w:t>
      </w:r>
      <w:r>
        <w:rPr>
          <w:b/>
          <w:i/>
          <w:szCs w:val="22"/>
          <w:lang w:val="en-US" w:eastAsia="ja-JP"/>
        </w:rPr>
        <w:t xml:space="preserve">modify text in section </w:t>
      </w:r>
      <w:r w:rsidR="00A968A9">
        <w:rPr>
          <w:b/>
          <w:i/>
          <w:szCs w:val="22"/>
          <w:lang w:val="en-US" w:eastAsia="ja-JP"/>
        </w:rPr>
        <w:t>8.4.2.1.1</w:t>
      </w:r>
      <w:r w:rsidR="00877A8E">
        <w:rPr>
          <w:b/>
          <w:i/>
          <w:szCs w:val="22"/>
          <w:lang w:val="en-US" w:eastAsia="ja-JP"/>
        </w:rPr>
        <w:t>/8.4.2.3</w:t>
      </w:r>
      <w:r>
        <w:rPr>
          <w:b/>
          <w:i/>
          <w:szCs w:val="22"/>
          <w:lang w:val="en-US" w:eastAsia="ja-JP"/>
        </w:rPr>
        <w:t xml:space="preserve"> to clarify </w:t>
      </w:r>
      <w:r w:rsidR="00877A8E">
        <w:rPr>
          <w:b/>
          <w:i/>
          <w:szCs w:val="22"/>
          <w:lang w:val="en-US" w:eastAsia="ja-JP"/>
        </w:rPr>
        <w:t>how the PN values of MPDUs are to be treated given whether “Transmit Diversity” or “Bulk Transmission Mode” is enabled for multi-channel operation</w:t>
      </w:r>
    </w:p>
    <w:p w14:paraId="65903119" w14:textId="77777777" w:rsidR="002C57B9" w:rsidRDefault="002C57B9" w:rsidP="00176387">
      <w:pPr>
        <w:jc w:val="both"/>
        <w:rPr>
          <w:szCs w:val="22"/>
          <w:lang w:val="en-US" w:eastAsia="ja-JP"/>
        </w:rPr>
      </w:pPr>
    </w:p>
    <w:p w14:paraId="76263145" w14:textId="1380609A" w:rsidR="00540AD9" w:rsidRDefault="0051111F" w:rsidP="00176387">
      <w:pPr>
        <w:jc w:val="both"/>
        <w:rPr>
          <w:szCs w:val="22"/>
          <w:lang w:val="en-US" w:eastAsia="ja-JP"/>
        </w:rPr>
      </w:pPr>
      <w:r>
        <w:rPr>
          <w:szCs w:val="22"/>
          <w:lang w:val="en-US" w:eastAsia="ja-JP"/>
        </w:rPr>
        <w:t>The remaining multi-</w:t>
      </w:r>
      <w:proofErr w:type="spellStart"/>
      <w:r>
        <w:rPr>
          <w:szCs w:val="22"/>
          <w:lang w:val="en-US" w:eastAsia="ja-JP"/>
        </w:rPr>
        <w:t>cahnnel</w:t>
      </w:r>
      <w:proofErr w:type="spellEnd"/>
      <w:r>
        <w:rPr>
          <w:szCs w:val="22"/>
          <w:lang w:val="en-US" w:eastAsia="ja-JP"/>
        </w:rPr>
        <w:t>/s</w:t>
      </w:r>
      <w:r w:rsidR="005E46EF">
        <w:rPr>
          <w:szCs w:val="22"/>
          <w:lang w:val="en-US" w:eastAsia="ja-JP"/>
        </w:rPr>
        <w:t>ecurity issues from 22-14/82r0, e.g. 3.5 and 3.6</w:t>
      </w:r>
      <w:r w:rsidR="008A43B6">
        <w:rPr>
          <w:szCs w:val="22"/>
          <w:lang w:val="en-US" w:eastAsia="ja-JP"/>
        </w:rPr>
        <w:t xml:space="preserve">, are </w:t>
      </w:r>
      <w:r>
        <w:rPr>
          <w:szCs w:val="22"/>
          <w:lang w:val="en-US" w:eastAsia="ja-JP"/>
        </w:rPr>
        <w:t>reproduced below:</w:t>
      </w:r>
    </w:p>
    <w:p w14:paraId="21638192" w14:textId="77777777" w:rsidR="0051111F" w:rsidRDefault="0051111F" w:rsidP="00176387">
      <w:pPr>
        <w:jc w:val="both"/>
        <w:rPr>
          <w:szCs w:val="22"/>
          <w:lang w:val="en-US" w:eastAsia="ja-JP"/>
        </w:rPr>
      </w:pPr>
    </w:p>
    <w:p w14:paraId="7A2C0A18" w14:textId="76601DAD" w:rsidR="0045243F" w:rsidRPr="0045243F" w:rsidRDefault="0045243F" w:rsidP="0045243F">
      <w:pPr>
        <w:ind w:left="720"/>
        <w:jc w:val="both"/>
        <w:rPr>
          <w:color w:val="548DD4" w:themeColor="text2" w:themeTint="99"/>
        </w:rPr>
      </w:pPr>
      <w:r w:rsidRPr="0045243F">
        <w:rPr>
          <w:color w:val="548DD4" w:themeColor="text2" w:themeTint="99"/>
        </w:rPr>
        <w:t xml:space="preserve">3.5:  Need clarification on what constitutes </w:t>
      </w:r>
      <w:proofErr w:type="gramStart"/>
      <w:r w:rsidRPr="0045243F">
        <w:rPr>
          <w:color w:val="548DD4" w:themeColor="text2" w:themeTint="99"/>
        </w:rPr>
        <w:t>a</w:t>
      </w:r>
      <w:proofErr w:type="gramEnd"/>
      <w:r w:rsidRPr="0045243F">
        <w:rPr>
          <w:color w:val="548DD4" w:themeColor="text2" w:themeTint="99"/>
        </w:rPr>
        <w:t xml:space="preserve"> “ID” for a BS/CPE-CHU.  If each CHU needs to be uniquely identified, and that the required identity includes MAC Address/FCC ID/Serial #, then any CPEs engaged in channel aggregation will require to only be authenticated and no protection for user data will be afforded.  This is still problematic, because each CPE-CHU would </w:t>
      </w:r>
      <w:proofErr w:type="gramStart"/>
      <w:r w:rsidRPr="0045243F">
        <w:rPr>
          <w:color w:val="548DD4" w:themeColor="text2" w:themeTint="99"/>
        </w:rPr>
        <w:t>required</w:t>
      </w:r>
      <w:proofErr w:type="gramEnd"/>
      <w:r w:rsidRPr="0045243F">
        <w:rPr>
          <w:color w:val="548DD4" w:themeColor="text2" w:themeTint="99"/>
        </w:rPr>
        <w:t xml:space="preserve"> its own credential, given the design of credentials in the existing base standard.  A new authentication credential could be design, specific to channel aggregation operations.  This isn’t desirable because other systems like Wave2 </w:t>
      </w:r>
      <w:proofErr w:type="spellStart"/>
      <w:r w:rsidRPr="0045243F">
        <w:rPr>
          <w:color w:val="548DD4" w:themeColor="text2" w:themeTint="99"/>
        </w:rPr>
        <w:t>WiMAX</w:t>
      </w:r>
      <w:proofErr w:type="spellEnd"/>
      <w:r w:rsidRPr="0045243F">
        <w:rPr>
          <w:color w:val="548DD4" w:themeColor="text2" w:themeTint="99"/>
        </w:rPr>
        <w:t xml:space="preserve"> or LTE-Advanced accommodate channel aggregation without these requirements.</w:t>
      </w:r>
    </w:p>
    <w:p w14:paraId="068C2AD1" w14:textId="77777777" w:rsidR="0045243F" w:rsidRPr="0045243F" w:rsidRDefault="0045243F" w:rsidP="0045243F">
      <w:pPr>
        <w:jc w:val="both"/>
        <w:rPr>
          <w:color w:val="548DD4" w:themeColor="text2" w:themeTint="99"/>
        </w:rPr>
      </w:pPr>
    </w:p>
    <w:p w14:paraId="0544E3C9" w14:textId="4A533D36" w:rsidR="0051111F" w:rsidRPr="0045243F" w:rsidRDefault="0045243F" w:rsidP="0045243F">
      <w:pPr>
        <w:ind w:left="720"/>
        <w:jc w:val="both"/>
        <w:rPr>
          <w:color w:val="548DD4" w:themeColor="text2" w:themeTint="99"/>
          <w:szCs w:val="22"/>
          <w:lang w:val="en-US" w:eastAsia="ja-JP"/>
        </w:rPr>
      </w:pPr>
      <w:r w:rsidRPr="0045243F">
        <w:rPr>
          <w:color w:val="548DD4" w:themeColor="text2" w:themeTint="99"/>
        </w:rPr>
        <w:t xml:space="preserve">3.6:  Clarification on the ID type for each CHU with regard to the following procedures as defined </w:t>
      </w:r>
      <w:proofErr w:type="spellStart"/>
      <w:r w:rsidRPr="0045243F">
        <w:rPr>
          <w:color w:val="548DD4" w:themeColor="text2" w:themeTint="99"/>
        </w:rPr>
        <w:t>int</w:t>
      </w:r>
      <w:proofErr w:type="spellEnd"/>
      <w:r w:rsidRPr="0045243F">
        <w:rPr>
          <w:color w:val="548DD4" w:themeColor="text2" w:themeTint="99"/>
        </w:rPr>
        <w:t xml:space="preserve"> the base-standard: registration (REG-REQ/RSP), TVWS </w:t>
      </w:r>
      <w:proofErr w:type="spellStart"/>
      <w:r w:rsidRPr="0045243F">
        <w:rPr>
          <w:color w:val="548DD4" w:themeColor="text2" w:themeTint="99"/>
        </w:rPr>
        <w:t>databse</w:t>
      </w:r>
      <w:proofErr w:type="spellEnd"/>
      <w:r w:rsidRPr="0045243F">
        <w:rPr>
          <w:color w:val="548DD4" w:themeColor="text2" w:themeTint="99"/>
        </w:rPr>
        <w:t xml:space="preserve"> device registration, and TVWS channel querying have to also be taken into consideration.</w:t>
      </w:r>
    </w:p>
    <w:p w14:paraId="3EE33B1C" w14:textId="77777777" w:rsidR="0051111F" w:rsidRPr="0045243F" w:rsidRDefault="0051111F" w:rsidP="00176387">
      <w:pPr>
        <w:jc w:val="both"/>
        <w:rPr>
          <w:color w:val="548DD4" w:themeColor="text2" w:themeTint="99"/>
          <w:szCs w:val="22"/>
          <w:lang w:val="en-US" w:eastAsia="ja-JP"/>
        </w:rPr>
      </w:pPr>
    </w:p>
    <w:p w14:paraId="2E5F8323" w14:textId="50C54732" w:rsidR="0051111F" w:rsidRDefault="008A43B6" w:rsidP="00176387">
      <w:pPr>
        <w:jc w:val="both"/>
        <w:rPr>
          <w:szCs w:val="22"/>
          <w:lang w:val="en-US" w:eastAsia="ja-JP"/>
        </w:rPr>
      </w:pPr>
      <w:r>
        <w:rPr>
          <w:szCs w:val="22"/>
          <w:lang w:val="en-US" w:eastAsia="ja-JP"/>
        </w:rPr>
        <w:t>No clarification has</w:t>
      </w:r>
      <w:r w:rsidR="00EE472E">
        <w:rPr>
          <w:szCs w:val="22"/>
          <w:lang w:val="en-US" w:eastAsia="ja-JP"/>
        </w:rPr>
        <w:t xml:space="preserve"> been received regarding how BS-/CPE-CHUs are uniquely identified.  </w:t>
      </w:r>
      <w:r w:rsidR="00EF4D4C">
        <w:rPr>
          <w:szCs w:val="22"/>
          <w:lang w:val="en-US" w:eastAsia="ja-JP"/>
        </w:rPr>
        <w:t>To summarize, u</w:t>
      </w:r>
      <w:r w:rsidR="00EE472E">
        <w:rPr>
          <w:szCs w:val="22"/>
          <w:lang w:val="en-US" w:eastAsia="ja-JP"/>
        </w:rPr>
        <w:t>nderstanding this affects how CPE</w:t>
      </w:r>
      <w:r w:rsidR="00EF4D4C">
        <w:rPr>
          <w:szCs w:val="22"/>
          <w:lang w:val="en-US" w:eastAsia="ja-JP"/>
        </w:rPr>
        <w:t xml:space="preserve"> authentication is executed, how CPE credentials are managed, and how CPE security associations ar</w:t>
      </w:r>
      <w:r w:rsidR="00540620">
        <w:rPr>
          <w:szCs w:val="22"/>
          <w:lang w:val="en-US" w:eastAsia="ja-JP"/>
        </w:rPr>
        <w:t>e maintained.  Having said that, once CHU identification has been clarified,</w:t>
      </w:r>
      <w:r w:rsidR="0003544F">
        <w:rPr>
          <w:szCs w:val="22"/>
          <w:lang w:val="en-US" w:eastAsia="ja-JP"/>
        </w:rPr>
        <w:t xml:space="preserve"> the following may need to be done.  </w:t>
      </w:r>
    </w:p>
    <w:p w14:paraId="69C2D5CD" w14:textId="77777777" w:rsidR="00EF4D4C" w:rsidRDefault="00EF4D4C" w:rsidP="00176387">
      <w:pPr>
        <w:jc w:val="both"/>
        <w:rPr>
          <w:szCs w:val="22"/>
          <w:lang w:val="en-US" w:eastAsia="ja-JP"/>
        </w:rPr>
      </w:pPr>
    </w:p>
    <w:p w14:paraId="405CB882" w14:textId="3CE438A2" w:rsidR="00EF4D4C" w:rsidRDefault="00EF4D4C" w:rsidP="00176387">
      <w:pPr>
        <w:jc w:val="both"/>
        <w:rPr>
          <w:szCs w:val="22"/>
          <w:lang w:val="en-US" w:eastAsia="ja-JP"/>
        </w:rPr>
      </w:pPr>
      <w:r>
        <w:rPr>
          <w:b/>
          <w:i/>
          <w:szCs w:val="22"/>
          <w:lang w:val="en-US" w:eastAsia="ja-JP"/>
        </w:rPr>
        <w:t xml:space="preserve">Add/modify text in </w:t>
      </w:r>
      <w:r w:rsidR="00540620">
        <w:rPr>
          <w:b/>
          <w:i/>
          <w:szCs w:val="22"/>
          <w:lang w:val="en-US" w:eastAsia="ja-JP"/>
        </w:rPr>
        <w:t>Section 8.2 regard</w:t>
      </w:r>
      <w:r w:rsidR="0003544F">
        <w:rPr>
          <w:b/>
          <w:i/>
          <w:szCs w:val="22"/>
          <w:lang w:val="en-US" w:eastAsia="ja-JP"/>
        </w:rPr>
        <w:t>ing authentication</w:t>
      </w:r>
      <w:r w:rsidR="004803B0">
        <w:rPr>
          <w:b/>
          <w:i/>
          <w:szCs w:val="22"/>
          <w:lang w:val="en-US" w:eastAsia="ja-JP"/>
        </w:rPr>
        <w:t>, security setup, and security association management</w:t>
      </w:r>
    </w:p>
    <w:p w14:paraId="323D0B9E" w14:textId="77777777" w:rsidR="00540AD9" w:rsidRPr="00EB2839" w:rsidRDefault="00540AD9" w:rsidP="00176387">
      <w:pPr>
        <w:jc w:val="both"/>
        <w:rPr>
          <w:szCs w:val="22"/>
          <w:lang w:val="en-US" w:eastAsia="ja-JP"/>
        </w:rPr>
      </w:pPr>
    </w:p>
    <w:sectPr w:rsidR="00540AD9" w:rsidRPr="00EB2839" w:rsidSect="009B6794">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3E2B2D" w14:textId="77777777" w:rsidR="0003544F" w:rsidRDefault="0003544F">
      <w:r>
        <w:separator/>
      </w:r>
    </w:p>
  </w:endnote>
  <w:endnote w:type="continuationSeparator" w:id="0">
    <w:p w14:paraId="7A2C7956" w14:textId="77777777" w:rsidR="0003544F" w:rsidRDefault="0003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panose1 w:val="00000000000000000000"/>
    <w:charset w:val="00"/>
    <w:family w:val="roman"/>
    <w:notTrueType/>
    <w:pitch w:val="default"/>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ê~˘ø’'C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032F" w14:textId="77777777" w:rsidR="0003544F" w:rsidRDefault="00865438">
    <w:pPr>
      <w:pStyle w:val="Footer"/>
      <w:tabs>
        <w:tab w:val="clear" w:pos="6480"/>
        <w:tab w:val="center" w:pos="4680"/>
        <w:tab w:val="right" w:pos="9360"/>
      </w:tabs>
      <w:rPr>
        <w:lang w:eastAsia="ja-JP"/>
      </w:rPr>
    </w:pPr>
    <w:r>
      <w:fldChar w:fldCharType="begin"/>
    </w:r>
    <w:r>
      <w:instrText xml:space="preserve"> SUBJECT  \* MERGEFORMAT </w:instrText>
    </w:r>
    <w:r>
      <w:fldChar w:fldCharType="separate"/>
    </w:r>
    <w:r w:rsidR="0003544F">
      <w:t>Submission</w:t>
    </w:r>
    <w:r>
      <w:fldChar w:fldCharType="end"/>
    </w:r>
    <w:r w:rsidR="0003544F">
      <w:tab/>
      <w:t xml:space="preserve">page </w:t>
    </w:r>
    <w:r w:rsidR="0003544F">
      <w:fldChar w:fldCharType="begin"/>
    </w:r>
    <w:r w:rsidR="0003544F">
      <w:instrText xml:space="preserve">page </w:instrText>
    </w:r>
    <w:r w:rsidR="0003544F">
      <w:fldChar w:fldCharType="separate"/>
    </w:r>
    <w:r>
      <w:rPr>
        <w:noProof/>
      </w:rPr>
      <w:t>1</w:t>
    </w:r>
    <w:r w:rsidR="0003544F">
      <w:rPr>
        <w:noProof/>
      </w:rPr>
      <w:fldChar w:fldCharType="end"/>
    </w:r>
    <w:r w:rsidR="0003544F">
      <w:tab/>
    </w:r>
    <w:r w:rsidR="0003544F">
      <w:rPr>
        <w:rFonts w:hint="eastAsia"/>
        <w:lang w:eastAsia="ja-JP"/>
      </w:rPr>
      <w:t xml:space="preserve">Ranga Reddy, </w:t>
    </w:r>
    <w:r w:rsidR="0003544F">
      <w:rPr>
        <w:lang w:eastAsia="ja-JP"/>
      </w:rPr>
      <w:t>Self</w:t>
    </w:r>
  </w:p>
  <w:p w14:paraId="03DEF566" w14:textId="77777777" w:rsidR="0003544F" w:rsidRDefault="000354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685FB19" w14:textId="77777777" w:rsidR="0003544F" w:rsidRDefault="0003544F">
      <w:r>
        <w:separator/>
      </w:r>
    </w:p>
  </w:footnote>
  <w:footnote w:type="continuationSeparator" w:id="0">
    <w:p w14:paraId="54D85F73" w14:textId="77777777" w:rsidR="0003544F" w:rsidRDefault="000354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52BF" w14:textId="22C6A9DE" w:rsidR="0003544F" w:rsidRDefault="00865438">
    <w:pPr>
      <w:pStyle w:val="Header"/>
      <w:tabs>
        <w:tab w:val="clear" w:pos="6480"/>
        <w:tab w:val="center" w:pos="4680"/>
        <w:tab w:val="right" w:pos="9360"/>
      </w:tabs>
    </w:pPr>
    <w:r>
      <w:fldChar w:fldCharType="begin"/>
    </w:r>
    <w:r>
      <w:instrText xml:space="preserve"> KEYWORDS  \* MERGEFORMAT </w:instrText>
    </w:r>
    <w:r>
      <w:fldChar w:fldCharType="separate"/>
    </w:r>
    <w:r w:rsidR="0003544F">
      <w:rPr>
        <w:lang w:eastAsia="ja-JP"/>
      </w:rPr>
      <w:t>October</w:t>
    </w:r>
    <w:r w:rsidR="0003544F">
      <w:t xml:space="preserve"> 2014</w:t>
    </w:r>
    <w:r>
      <w:fldChar w:fldCharType="end"/>
    </w:r>
    <w:r w:rsidR="0003544F">
      <w:tab/>
    </w:r>
    <w:r w:rsidR="0003544F">
      <w:tab/>
    </w:r>
    <w:r>
      <w:fldChar w:fldCharType="begin"/>
    </w:r>
    <w:r>
      <w:instrText xml:space="preserve"> TITLE  \* MERGEFORMAT </w:instrText>
    </w:r>
    <w:r>
      <w:fldChar w:fldCharType="separate"/>
    </w:r>
    <w:r w:rsidR="0003544F">
      <w:t>doc.: 22-14/</w:t>
    </w:r>
    <w:r>
      <w:t>128</w:t>
    </w:r>
    <w:r w:rsidR="0003544F">
      <w:t xml:space="preserve">r0 </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D17D07"/>
    <w:multiLevelType w:val="hybridMultilevel"/>
    <w:tmpl w:val="71A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6751834"/>
    <w:multiLevelType w:val="hybridMultilevel"/>
    <w:tmpl w:val="8A902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D27B5"/>
    <w:multiLevelType w:val="hybridMultilevel"/>
    <w:tmpl w:val="1DF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6">
    <w:nsid w:val="3E405C53"/>
    <w:multiLevelType w:val="hybridMultilevel"/>
    <w:tmpl w:val="33EE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91176E"/>
    <w:multiLevelType w:val="hybridMultilevel"/>
    <w:tmpl w:val="FEE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9062D"/>
    <w:multiLevelType w:val="hybridMultilevel"/>
    <w:tmpl w:val="1B4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75023"/>
    <w:multiLevelType w:val="hybridMultilevel"/>
    <w:tmpl w:val="215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8"/>
  </w:num>
  <w:num w:numId="7">
    <w:abstractNumId w:val="3"/>
  </w:num>
  <w:num w:numId="8">
    <w:abstractNumId w:val="2"/>
  </w:num>
  <w:num w:numId="9">
    <w:abstractNumId w:val="9"/>
  </w:num>
  <w:num w:numId="10">
    <w:abstractNumId w:val="0"/>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37BC2"/>
    <w:rsid w:val="0000288F"/>
    <w:rsid w:val="0001157A"/>
    <w:rsid w:val="000125C0"/>
    <w:rsid w:val="0002249F"/>
    <w:rsid w:val="00022859"/>
    <w:rsid w:val="0002707A"/>
    <w:rsid w:val="000270A7"/>
    <w:rsid w:val="000328FC"/>
    <w:rsid w:val="000333C1"/>
    <w:rsid w:val="00033D3E"/>
    <w:rsid w:val="0003544F"/>
    <w:rsid w:val="00041CB6"/>
    <w:rsid w:val="000460D9"/>
    <w:rsid w:val="000622B9"/>
    <w:rsid w:val="00062CAA"/>
    <w:rsid w:val="00063C95"/>
    <w:rsid w:val="00064D20"/>
    <w:rsid w:val="0006787F"/>
    <w:rsid w:val="0007729F"/>
    <w:rsid w:val="000772A9"/>
    <w:rsid w:val="000778E7"/>
    <w:rsid w:val="00083A24"/>
    <w:rsid w:val="000867DF"/>
    <w:rsid w:val="00090B91"/>
    <w:rsid w:val="00092DCF"/>
    <w:rsid w:val="000A73E1"/>
    <w:rsid w:val="000B2BE0"/>
    <w:rsid w:val="000C3770"/>
    <w:rsid w:val="000C3B9C"/>
    <w:rsid w:val="000C46FE"/>
    <w:rsid w:val="000C7405"/>
    <w:rsid w:val="000D4842"/>
    <w:rsid w:val="000D4E98"/>
    <w:rsid w:val="000E21B8"/>
    <w:rsid w:val="000E4130"/>
    <w:rsid w:val="000E721E"/>
    <w:rsid w:val="000F2558"/>
    <w:rsid w:val="000F25AB"/>
    <w:rsid w:val="00100067"/>
    <w:rsid w:val="00100E75"/>
    <w:rsid w:val="001010DB"/>
    <w:rsid w:val="001061F0"/>
    <w:rsid w:val="00111D1E"/>
    <w:rsid w:val="00111E77"/>
    <w:rsid w:val="001153B8"/>
    <w:rsid w:val="00120987"/>
    <w:rsid w:val="00121D08"/>
    <w:rsid w:val="00122D9A"/>
    <w:rsid w:val="00127B45"/>
    <w:rsid w:val="001311DE"/>
    <w:rsid w:val="001312BB"/>
    <w:rsid w:val="00135B08"/>
    <w:rsid w:val="001373AD"/>
    <w:rsid w:val="0014366D"/>
    <w:rsid w:val="00143928"/>
    <w:rsid w:val="00143A2B"/>
    <w:rsid w:val="00144D09"/>
    <w:rsid w:val="00155BC9"/>
    <w:rsid w:val="0016192E"/>
    <w:rsid w:val="00162208"/>
    <w:rsid w:val="001635AE"/>
    <w:rsid w:val="001652F0"/>
    <w:rsid w:val="00165AE5"/>
    <w:rsid w:val="001678F5"/>
    <w:rsid w:val="001711A3"/>
    <w:rsid w:val="0017325F"/>
    <w:rsid w:val="001733D1"/>
    <w:rsid w:val="001741BD"/>
    <w:rsid w:val="00175417"/>
    <w:rsid w:val="00176387"/>
    <w:rsid w:val="0017650C"/>
    <w:rsid w:val="00176F29"/>
    <w:rsid w:val="00180C4B"/>
    <w:rsid w:val="00182AAD"/>
    <w:rsid w:val="00191959"/>
    <w:rsid w:val="001A1E8F"/>
    <w:rsid w:val="001B18A8"/>
    <w:rsid w:val="001B77D0"/>
    <w:rsid w:val="001C1FE0"/>
    <w:rsid w:val="001C2361"/>
    <w:rsid w:val="001C311A"/>
    <w:rsid w:val="001C77BB"/>
    <w:rsid w:val="001C7B77"/>
    <w:rsid w:val="001D011C"/>
    <w:rsid w:val="001D5A3C"/>
    <w:rsid w:val="001D63AD"/>
    <w:rsid w:val="001D669D"/>
    <w:rsid w:val="001E0114"/>
    <w:rsid w:val="001E10FF"/>
    <w:rsid w:val="001E605B"/>
    <w:rsid w:val="001E69FB"/>
    <w:rsid w:val="00201233"/>
    <w:rsid w:val="00202A58"/>
    <w:rsid w:val="00206018"/>
    <w:rsid w:val="0020695D"/>
    <w:rsid w:val="002079B2"/>
    <w:rsid w:val="0021300E"/>
    <w:rsid w:val="002135AA"/>
    <w:rsid w:val="002152E5"/>
    <w:rsid w:val="002164A8"/>
    <w:rsid w:val="00220C81"/>
    <w:rsid w:val="00221840"/>
    <w:rsid w:val="00222DD7"/>
    <w:rsid w:val="002255C0"/>
    <w:rsid w:val="00226A4F"/>
    <w:rsid w:val="00227605"/>
    <w:rsid w:val="00231781"/>
    <w:rsid w:val="00237D02"/>
    <w:rsid w:val="002403EC"/>
    <w:rsid w:val="002405EE"/>
    <w:rsid w:val="00242FA4"/>
    <w:rsid w:val="00247CCC"/>
    <w:rsid w:val="00251C08"/>
    <w:rsid w:val="002547D3"/>
    <w:rsid w:val="00257984"/>
    <w:rsid w:val="00260F76"/>
    <w:rsid w:val="00263C88"/>
    <w:rsid w:val="00264367"/>
    <w:rsid w:val="00264799"/>
    <w:rsid w:val="00277389"/>
    <w:rsid w:val="00283582"/>
    <w:rsid w:val="002840DD"/>
    <w:rsid w:val="00287B43"/>
    <w:rsid w:val="00290E04"/>
    <w:rsid w:val="002917D7"/>
    <w:rsid w:val="00294907"/>
    <w:rsid w:val="00295533"/>
    <w:rsid w:val="00297325"/>
    <w:rsid w:val="002A16BC"/>
    <w:rsid w:val="002B1C83"/>
    <w:rsid w:val="002B3740"/>
    <w:rsid w:val="002B3822"/>
    <w:rsid w:val="002B52BA"/>
    <w:rsid w:val="002C01A9"/>
    <w:rsid w:val="002C0847"/>
    <w:rsid w:val="002C57B9"/>
    <w:rsid w:val="002D3D9B"/>
    <w:rsid w:val="002D770C"/>
    <w:rsid w:val="002E0A8B"/>
    <w:rsid w:val="002E0E8B"/>
    <w:rsid w:val="002E2057"/>
    <w:rsid w:val="002E3C8F"/>
    <w:rsid w:val="002F0CC8"/>
    <w:rsid w:val="002F1F8A"/>
    <w:rsid w:val="002F2E0B"/>
    <w:rsid w:val="0030275F"/>
    <w:rsid w:val="00302C36"/>
    <w:rsid w:val="00303A4F"/>
    <w:rsid w:val="00306B3C"/>
    <w:rsid w:val="003076BE"/>
    <w:rsid w:val="00311BA2"/>
    <w:rsid w:val="00313F18"/>
    <w:rsid w:val="0031517F"/>
    <w:rsid w:val="00315CC0"/>
    <w:rsid w:val="00321E56"/>
    <w:rsid w:val="003303AD"/>
    <w:rsid w:val="003310EA"/>
    <w:rsid w:val="003421B2"/>
    <w:rsid w:val="0034348D"/>
    <w:rsid w:val="00352C80"/>
    <w:rsid w:val="0036107C"/>
    <w:rsid w:val="0036196D"/>
    <w:rsid w:val="00367152"/>
    <w:rsid w:val="003742F9"/>
    <w:rsid w:val="0037555A"/>
    <w:rsid w:val="003762BC"/>
    <w:rsid w:val="003810FB"/>
    <w:rsid w:val="0039291E"/>
    <w:rsid w:val="003940FC"/>
    <w:rsid w:val="003945FE"/>
    <w:rsid w:val="003956B8"/>
    <w:rsid w:val="00397D4F"/>
    <w:rsid w:val="003B2588"/>
    <w:rsid w:val="003B4547"/>
    <w:rsid w:val="003B6F79"/>
    <w:rsid w:val="003C0A25"/>
    <w:rsid w:val="003C527E"/>
    <w:rsid w:val="003C74F1"/>
    <w:rsid w:val="003E5D24"/>
    <w:rsid w:val="003E60D9"/>
    <w:rsid w:val="003E783C"/>
    <w:rsid w:val="003F08ED"/>
    <w:rsid w:val="003F0D88"/>
    <w:rsid w:val="003F49AB"/>
    <w:rsid w:val="003F7A61"/>
    <w:rsid w:val="00400C49"/>
    <w:rsid w:val="00401586"/>
    <w:rsid w:val="00413AA3"/>
    <w:rsid w:val="00416F1C"/>
    <w:rsid w:val="004232AD"/>
    <w:rsid w:val="0042355B"/>
    <w:rsid w:val="0042395E"/>
    <w:rsid w:val="00424241"/>
    <w:rsid w:val="00427428"/>
    <w:rsid w:val="00427B1B"/>
    <w:rsid w:val="00430A43"/>
    <w:rsid w:val="0043114D"/>
    <w:rsid w:val="00437BC2"/>
    <w:rsid w:val="00442BC9"/>
    <w:rsid w:val="00444C1D"/>
    <w:rsid w:val="0044703D"/>
    <w:rsid w:val="004510F2"/>
    <w:rsid w:val="0045243F"/>
    <w:rsid w:val="0045775C"/>
    <w:rsid w:val="0046164E"/>
    <w:rsid w:val="004660DF"/>
    <w:rsid w:val="00467217"/>
    <w:rsid w:val="00473358"/>
    <w:rsid w:val="00476757"/>
    <w:rsid w:val="004803B0"/>
    <w:rsid w:val="00481D89"/>
    <w:rsid w:val="004841B3"/>
    <w:rsid w:val="004906FB"/>
    <w:rsid w:val="00494D13"/>
    <w:rsid w:val="004A0D21"/>
    <w:rsid w:val="004A1A6B"/>
    <w:rsid w:val="004A3789"/>
    <w:rsid w:val="004A6C19"/>
    <w:rsid w:val="004A7062"/>
    <w:rsid w:val="004B3521"/>
    <w:rsid w:val="004B5CC7"/>
    <w:rsid w:val="004C0046"/>
    <w:rsid w:val="004C02E6"/>
    <w:rsid w:val="004C3DC7"/>
    <w:rsid w:val="004D0A3D"/>
    <w:rsid w:val="004D10B7"/>
    <w:rsid w:val="004D16FB"/>
    <w:rsid w:val="004D1B18"/>
    <w:rsid w:val="004D1F9B"/>
    <w:rsid w:val="004D641E"/>
    <w:rsid w:val="004D66F9"/>
    <w:rsid w:val="004E2121"/>
    <w:rsid w:val="004E4A2B"/>
    <w:rsid w:val="004E5150"/>
    <w:rsid w:val="004E5966"/>
    <w:rsid w:val="004F3806"/>
    <w:rsid w:val="004F4177"/>
    <w:rsid w:val="00500C16"/>
    <w:rsid w:val="00501448"/>
    <w:rsid w:val="005028A5"/>
    <w:rsid w:val="00505A09"/>
    <w:rsid w:val="0050794C"/>
    <w:rsid w:val="0051083A"/>
    <w:rsid w:val="0051111F"/>
    <w:rsid w:val="00527F67"/>
    <w:rsid w:val="0053372F"/>
    <w:rsid w:val="00540620"/>
    <w:rsid w:val="00540AD9"/>
    <w:rsid w:val="00541D50"/>
    <w:rsid w:val="00542EF9"/>
    <w:rsid w:val="00555F45"/>
    <w:rsid w:val="00561BB4"/>
    <w:rsid w:val="0056710A"/>
    <w:rsid w:val="005707B2"/>
    <w:rsid w:val="005712C0"/>
    <w:rsid w:val="00572319"/>
    <w:rsid w:val="005759A1"/>
    <w:rsid w:val="00575D51"/>
    <w:rsid w:val="00576761"/>
    <w:rsid w:val="005768FC"/>
    <w:rsid w:val="00577153"/>
    <w:rsid w:val="005869E2"/>
    <w:rsid w:val="00592E96"/>
    <w:rsid w:val="00594D23"/>
    <w:rsid w:val="00595504"/>
    <w:rsid w:val="00597E54"/>
    <w:rsid w:val="005A38CC"/>
    <w:rsid w:val="005B26F7"/>
    <w:rsid w:val="005B53F4"/>
    <w:rsid w:val="005B5977"/>
    <w:rsid w:val="005B6A4D"/>
    <w:rsid w:val="005B78EB"/>
    <w:rsid w:val="005C4E7E"/>
    <w:rsid w:val="005D209E"/>
    <w:rsid w:val="005D5F3A"/>
    <w:rsid w:val="005E1B9C"/>
    <w:rsid w:val="005E2015"/>
    <w:rsid w:val="005E400E"/>
    <w:rsid w:val="005E43EC"/>
    <w:rsid w:val="005E46EF"/>
    <w:rsid w:val="005E5BCB"/>
    <w:rsid w:val="00604B5F"/>
    <w:rsid w:val="00605342"/>
    <w:rsid w:val="00615A55"/>
    <w:rsid w:val="006205C7"/>
    <w:rsid w:val="006209E9"/>
    <w:rsid w:val="00625E22"/>
    <w:rsid w:val="0063579A"/>
    <w:rsid w:val="006456C3"/>
    <w:rsid w:val="00647676"/>
    <w:rsid w:val="006503DE"/>
    <w:rsid w:val="00654500"/>
    <w:rsid w:val="00660F2E"/>
    <w:rsid w:val="00661258"/>
    <w:rsid w:val="00665FFC"/>
    <w:rsid w:val="00671680"/>
    <w:rsid w:val="006825AA"/>
    <w:rsid w:val="00682BBE"/>
    <w:rsid w:val="00682D67"/>
    <w:rsid w:val="00685440"/>
    <w:rsid w:val="00694CBE"/>
    <w:rsid w:val="0069548F"/>
    <w:rsid w:val="00695632"/>
    <w:rsid w:val="0069668A"/>
    <w:rsid w:val="00696AFC"/>
    <w:rsid w:val="006A0E61"/>
    <w:rsid w:val="006A39BA"/>
    <w:rsid w:val="006C4F38"/>
    <w:rsid w:val="006C7D00"/>
    <w:rsid w:val="006D6739"/>
    <w:rsid w:val="006D694A"/>
    <w:rsid w:val="006E2B8F"/>
    <w:rsid w:val="006E39D4"/>
    <w:rsid w:val="006E42A1"/>
    <w:rsid w:val="006F1A31"/>
    <w:rsid w:val="00704B56"/>
    <w:rsid w:val="00706C98"/>
    <w:rsid w:val="00707874"/>
    <w:rsid w:val="0071092E"/>
    <w:rsid w:val="00713A46"/>
    <w:rsid w:val="00714D9C"/>
    <w:rsid w:val="00715172"/>
    <w:rsid w:val="00716054"/>
    <w:rsid w:val="00723F90"/>
    <w:rsid w:val="00724C5A"/>
    <w:rsid w:val="00725776"/>
    <w:rsid w:val="007275EF"/>
    <w:rsid w:val="007321CB"/>
    <w:rsid w:val="00732C97"/>
    <w:rsid w:val="007335F2"/>
    <w:rsid w:val="00740110"/>
    <w:rsid w:val="00742118"/>
    <w:rsid w:val="0074590C"/>
    <w:rsid w:val="00754018"/>
    <w:rsid w:val="00756C0C"/>
    <w:rsid w:val="00764F13"/>
    <w:rsid w:val="007720FD"/>
    <w:rsid w:val="00774B88"/>
    <w:rsid w:val="00775298"/>
    <w:rsid w:val="007762A7"/>
    <w:rsid w:val="00782C5D"/>
    <w:rsid w:val="007832EE"/>
    <w:rsid w:val="00783C3E"/>
    <w:rsid w:val="00786310"/>
    <w:rsid w:val="0078690E"/>
    <w:rsid w:val="007872B3"/>
    <w:rsid w:val="00790583"/>
    <w:rsid w:val="00792C28"/>
    <w:rsid w:val="00795DE0"/>
    <w:rsid w:val="007A480A"/>
    <w:rsid w:val="007A6C27"/>
    <w:rsid w:val="007B0CC3"/>
    <w:rsid w:val="007B71CF"/>
    <w:rsid w:val="007C1AE9"/>
    <w:rsid w:val="007D61D0"/>
    <w:rsid w:val="007D717F"/>
    <w:rsid w:val="007D76D6"/>
    <w:rsid w:val="007E29CB"/>
    <w:rsid w:val="007E3B2E"/>
    <w:rsid w:val="007E61F2"/>
    <w:rsid w:val="007E6304"/>
    <w:rsid w:val="007E6ED2"/>
    <w:rsid w:val="007F7614"/>
    <w:rsid w:val="007F7F46"/>
    <w:rsid w:val="008023B0"/>
    <w:rsid w:val="00805225"/>
    <w:rsid w:val="0082030A"/>
    <w:rsid w:val="00821BC8"/>
    <w:rsid w:val="008254CC"/>
    <w:rsid w:val="00831205"/>
    <w:rsid w:val="008318CD"/>
    <w:rsid w:val="00834470"/>
    <w:rsid w:val="00843808"/>
    <w:rsid w:val="00845927"/>
    <w:rsid w:val="008539D8"/>
    <w:rsid w:val="00861B96"/>
    <w:rsid w:val="00865438"/>
    <w:rsid w:val="008676D6"/>
    <w:rsid w:val="00872671"/>
    <w:rsid w:val="0087606C"/>
    <w:rsid w:val="00876F66"/>
    <w:rsid w:val="00877A8E"/>
    <w:rsid w:val="00883CFE"/>
    <w:rsid w:val="00884313"/>
    <w:rsid w:val="00884ACC"/>
    <w:rsid w:val="00891355"/>
    <w:rsid w:val="0089717B"/>
    <w:rsid w:val="00897866"/>
    <w:rsid w:val="008A1ABB"/>
    <w:rsid w:val="008A225A"/>
    <w:rsid w:val="008A43B6"/>
    <w:rsid w:val="008A653B"/>
    <w:rsid w:val="008A790B"/>
    <w:rsid w:val="008B3AB0"/>
    <w:rsid w:val="008B415E"/>
    <w:rsid w:val="008B5C98"/>
    <w:rsid w:val="008B70F2"/>
    <w:rsid w:val="008C24DB"/>
    <w:rsid w:val="008C2AD3"/>
    <w:rsid w:val="008C341B"/>
    <w:rsid w:val="008C3B3A"/>
    <w:rsid w:val="008C76CF"/>
    <w:rsid w:val="008E63F3"/>
    <w:rsid w:val="008F03F5"/>
    <w:rsid w:val="008F3CFA"/>
    <w:rsid w:val="008F672B"/>
    <w:rsid w:val="00900915"/>
    <w:rsid w:val="00900ECF"/>
    <w:rsid w:val="009041F9"/>
    <w:rsid w:val="00905E37"/>
    <w:rsid w:val="00910687"/>
    <w:rsid w:val="00920978"/>
    <w:rsid w:val="00927806"/>
    <w:rsid w:val="00937C5D"/>
    <w:rsid w:val="00940995"/>
    <w:rsid w:val="00941779"/>
    <w:rsid w:val="00950061"/>
    <w:rsid w:val="00952A47"/>
    <w:rsid w:val="00953D7E"/>
    <w:rsid w:val="00956F9B"/>
    <w:rsid w:val="0095763D"/>
    <w:rsid w:val="00957F6C"/>
    <w:rsid w:val="00964271"/>
    <w:rsid w:val="00971C14"/>
    <w:rsid w:val="009725B8"/>
    <w:rsid w:val="00973742"/>
    <w:rsid w:val="00973C6C"/>
    <w:rsid w:val="00975B54"/>
    <w:rsid w:val="00984E0A"/>
    <w:rsid w:val="0098723A"/>
    <w:rsid w:val="0098730F"/>
    <w:rsid w:val="009A5567"/>
    <w:rsid w:val="009A76A0"/>
    <w:rsid w:val="009B03E5"/>
    <w:rsid w:val="009B5E97"/>
    <w:rsid w:val="009B6794"/>
    <w:rsid w:val="009B6D94"/>
    <w:rsid w:val="009C06CC"/>
    <w:rsid w:val="009C0C16"/>
    <w:rsid w:val="009C0FB4"/>
    <w:rsid w:val="009C1712"/>
    <w:rsid w:val="009D72E4"/>
    <w:rsid w:val="009F0BC4"/>
    <w:rsid w:val="009F32D9"/>
    <w:rsid w:val="009F76C5"/>
    <w:rsid w:val="00A0399B"/>
    <w:rsid w:val="00A039F4"/>
    <w:rsid w:val="00A151AF"/>
    <w:rsid w:val="00A233B9"/>
    <w:rsid w:val="00A23978"/>
    <w:rsid w:val="00A241C7"/>
    <w:rsid w:val="00A2724A"/>
    <w:rsid w:val="00A2730B"/>
    <w:rsid w:val="00A27DBF"/>
    <w:rsid w:val="00A35726"/>
    <w:rsid w:val="00A35A7D"/>
    <w:rsid w:val="00A37D86"/>
    <w:rsid w:val="00A37E09"/>
    <w:rsid w:val="00A4054F"/>
    <w:rsid w:val="00A41374"/>
    <w:rsid w:val="00A4412D"/>
    <w:rsid w:val="00A451A6"/>
    <w:rsid w:val="00A63A91"/>
    <w:rsid w:val="00A67A9A"/>
    <w:rsid w:val="00A70A20"/>
    <w:rsid w:val="00A70A23"/>
    <w:rsid w:val="00A729FC"/>
    <w:rsid w:val="00A771CE"/>
    <w:rsid w:val="00A80323"/>
    <w:rsid w:val="00A810DB"/>
    <w:rsid w:val="00A86912"/>
    <w:rsid w:val="00A869FE"/>
    <w:rsid w:val="00A95E1E"/>
    <w:rsid w:val="00A968A9"/>
    <w:rsid w:val="00AA20B6"/>
    <w:rsid w:val="00AB06D1"/>
    <w:rsid w:val="00AB4B47"/>
    <w:rsid w:val="00AB598E"/>
    <w:rsid w:val="00AB5CE0"/>
    <w:rsid w:val="00AC31D8"/>
    <w:rsid w:val="00AD2449"/>
    <w:rsid w:val="00AD2AF0"/>
    <w:rsid w:val="00AD2C72"/>
    <w:rsid w:val="00AD2EC5"/>
    <w:rsid w:val="00AD3A3F"/>
    <w:rsid w:val="00AD63D0"/>
    <w:rsid w:val="00AE1CA8"/>
    <w:rsid w:val="00AE6867"/>
    <w:rsid w:val="00AE7106"/>
    <w:rsid w:val="00AF36BF"/>
    <w:rsid w:val="00B00372"/>
    <w:rsid w:val="00B0081C"/>
    <w:rsid w:val="00B00E31"/>
    <w:rsid w:val="00B016D9"/>
    <w:rsid w:val="00B02E08"/>
    <w:rsid w:val="00B060B0"/>
    <w:rsid w:val="00B11D15"/>
    <w:rsid w:val="00B243B2"/>
    <w:rsid w:val="00B30169"/>
    <w:rsid w:val="00B32102"/>
    <w:rsid w:val="00B329D5"/>
    <w:rsid w:val="00B343B4"/>
    <w:rsid w:val="00B34706"/>
    <w:rsid w:val="00B34BC6"/>
    <w:rsid w:val="00B3706A"/>
    <w:rsid w:val="00B47F10"/>
    <w:rsid w:val="00B52808"/>
    <w:rsid w:val="00B7055B"/>
    <w:rsid w:val="00B72977"/>
    <w:rsid w:val="00B76695"/>
    <w:rsid w:val="00B81C8B"/>
    <w:rsid w:val="00B83F4D"/>
    <w:rsid w:val="00B84040"/>
    <w:rsid w:val="00B86E77"/>
    <w:rsid w:val="00B94766"/>
    <w:rsid w:val="00B9711D"/>
    <w:rsid w:val="00BA0622"/>
    <w:rsid w:val="00BA07C4"/>
    <w:rsid w:val="00BA3938"/>
    <w:rsid w:val="00BA5458"/>
    <w:rsid w:val="00BB30F5"/>
    <w:rsid w:val="00BB3884"/>
    <w:rsid w:val="00BC2B06"/>
    <w:rsid w:val="00BC327E"/>
    <w:rsid w:val="00BC33E3"/>
    <w:rsid w:val="00BC3ED8"/>
    <w:rsid w:val="00BD6983"/>
    <w:rsid w:val="00BE2032"/>
    <w:rsid w:val="00BE3CF9"/>
    <w:rsid w:val="00BF1860"/>
    <w:rsid w:val="00BF2DC9"/>
    <w:rsid w:val="00BF2EEA"/>
    <w:rsid w:val="00BF6D63"/>
    <w:rsid w:val="00C02627"/>
    <w:rsid w:val="00C03FD9"/>
    <w:rsid w:val="00C11839"/>
    <w:rsid w:val="00C237FD"/>
    <w:rsid w:val="00C3236E"/>
    <w:rsid w:val="00C331FD"/>
    <w:rsid w:val="00C34207"/>
    <w:rsid w:val="00C36656"/>
    <w:rsid w:val="00C37AFB"/>
    <w:rsid w:val="00C43E6C"/>
    <w:rsid w:val="00C447D5"/>
    <w:rsid w:val="00C507D7"/>
    <w:rsid w:val="00C53206"/>
    <w:rsid w:val="00C5546E"/>
    <w:rsid w:val="00C5626C"/>
    <w:rsid w:val="00C64DAF"/>
    <w:rsid w:val="00C67CD9"/>
    <w:rsid w:val="00C711FC"/>
    <w:rsid w:val="00C80058"/>
    <w:rsid w:val="00C8240D"/>
    <w:rsid w:val="00C84098"/>
    <w:rsid w:val="00C908D7"/>
    <w:rsid w:val="00C941CB"/>
    <w:rsid w:val="00C94B0B"/>
    <w:rsid w:val="00CA1F00"/>
    <w:rsid w:val="00CA416F"/>
    <w:rsid w:val="00CA4776"/>
    <w:rsid w:val="00CB5236"/>
    <w:rsid w:val="00CC0D6E"/>
    <w:rsid w:val="00CD05F9"/>
    <w:rsid w:val="00CD06E5"/>
    <w:rsid w:val="00CD2E80"/>
    <w:rsid w:val="00CD6C1A"/>
    <w:rsid w:val="00CD6FFC"/>
    <w:rsid w:val="00D03CFA"/>
    <w:rsid w:val="00D04ECF"/>
    <w:rsid w:val="00D1028B"/>
    <w:rsid w:val="00D104AA"/>
    <w:rsid w:val="00D114E1"/>
    <w:rsid w:val="00D145AA"/>
    <w:rsid w:val="00D214D8"/>
    <w:rsid w:val="00D239F6"/>
    <w:rsid w:val="00D30DD9"/>
    <w:rsid w:val="00D3499B"/>
    <w:rsid w:val="00D35F65"/>
    <w:rsid w:val="00D4462E"/>
    <w:rsid w:val="00D465C8"/>
    <w:rsid w:val="00D479BF"/>
    <w:rsid w:val="00D56EF3"/>
    <w:rsid w:val="00D57F65"/>
    <w:rsid w:val="00D601BE"/>
    <w:rsid w:val="00D603E7"/>
    <w:rsid w:val="00D60C87"/>
    <w:rsid w:val="00D67D2B"/>
    <w:rsid w:val="00D70CB1"/>
    <w:rsid w:val="00D71C48"/>
    <w:rsid w:val="00D75476"/>
    <w:rsid w:val="00D809E2"/>
    <w:rsid w:val="00D82D94"/>
    <w:rsid w:val="00D87B07"/>
    <w:rsid w:val="00D92130"/>
    <w:rsid w:val="00D9265A"/>
    <w:rsid w:val="00D96693"/>
    <w:rsid w:val="00D96FD4"/>
    <w:rsid w:val="00DA5114"/>
    <w:rsid w:val="00DA5BCC"/>
    <w:rsid w:val="00DA61BF"/>
    <w:rsid w:val="00DA77DE"/>
    <w:rsid w:val="00DB3B40"/>
    <w:rsid w:val="00DB446F"/>
    <w:rsid w:val="00DB5C42"/>
    <w:rsid w:val="00DC6913"/>
    <w:rsid w:val="00DD3E31"/>
    <w:rsid w:val="00DD461C"/>
    <w:rsid w:val="00DD4D30"/>
    <w:rsid w:val="00DD518D"/>
    <w:rsid w:val="00DF05EA"/>
    <w:rsid w:val="00DF50E1"/>
    <w:rsid w:val="00E0149E"/>
    <w:rsid w:val="00E0541A"/>
    <w:rsid w:val="00E12358"/>
    <w:rsid w:val="00E2091C"/>
    <w:rsid w:val="00E251EC"/>
    <w:rsid w:val="00E3284F"/>
    <w:rsid w:val="00E3396C"/>
    <w:rsid w:val="00E3467E"/>
    <w:rsid w:val="00E35EF5"/>
    <w:rsid w:val="00E471B3"/>
    <w:rsid w:val="00E51A90"/>
    <w:rsid w:val="00E5577F"/>
    <w:rsid w:val="00E5743F"/>
    <w:rsid w:val="00E7111E"/>
    <w:rsid w:val="00E948C6"/>
    <w:rsid w:val="00EA7C23"/>
    <w:rsid w:val="00EB0D72"/>
    <w:rsid w:val="00EB1227"/>
    <w:rsid w:val="00EB2839"/>
    <w:rsid w:val="00EB6B04"/>
    <w:rsid w:val="00EB742A"/>
    <w:rsid w:val="00EC5A5A"/>
    <w:rsid w:val="00EC5F76"/>
    <w:rsid w:val="00ED2F6A"/>
    <w:rsid w:val="00EE472E"/>
    <w:rsid w:val="00EF17CD"/>
    <w:rsid w:val="00EF4D4C"/>
    <w:rsid w:val="00F00B3B"/>
    <w:rsid w:val="00F0148C"/>
    <w:rsid w:val="00F13840"/>
    <w:rsid w:val="00F144FB"/>
    <w:rsid w:val="00F17A0A"/>
    <w:rsid w:val="00F21B9F"/>
    <w:rsid w:val="00F239C6"/>
    <w:rsid w:val="00F27127"/>
    <w:rsid w:val="00F332F7"/>
    <w:rsid w:val="00F3673D"/>
    <w:rsid w:val="00F44F30"/>
    <w:rsid w:val="00F50988"/>
    <w:rsid w:val="00F51887"/>
    <w:rsid w:val="00F55B05"/>
    <w:rsid w:val="00F61300"/>
    <w:rsid w:val="00F61886"/>
    <w:rsid w:val="00F61948"/>
    <w:rsid w:val="00F80D19"/>
    <w:rsid w:val="00F82045"/>
    <w:rsid w:val="00F84F05"/>
    <w:rsid w:val="00F908AD"/>
    <w:rsid w:val="00FA096D"/>
    <w:rsid w:val="00FA38F7"/>
    <w:rsid w:val="00FA3D95"/>
    <w:rsid w:val="00FA4A87"/>
    <w:rsid w:val="00FA5482"/>
    <w:rsid w:val="00FA5D57"/>
    <w:rsid w:val="00FB0733"/>
    <w:rsid w:val="00FB1019"/>
    <w:rsid w:val="00FB51EC"/>
    <w:rsid w:val="00FC172C"/>
    <w:rsid w:val="00FF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BB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sdException w:name="HTML Preformatted" w:uiPriority="99"/>
    <w:lsdException w:name="Table Grid" w:uiPriority="59"/>
    <w:lsdException w:name="List Paragraph" w:uiPriority="34" w:qFormat="1"/>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2"/>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2"/>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1"/>
      </w:numPr>
      <w:outlineLvl w:val="6"/>
    </w:pPr>
  </w:style>
  <w:style w:type="paragraph" w:customStyle="1" w:styleId="IEEEStdsLevel8Header">
    <w:name w:val="IEEEStds Level 8 Header"/>
    <w:basedOn w:val="IEEEStdsLevel7Header"/>
    <w:next w:val="IEEEStdsParagraph"/>
    <w:rsid w:val="000C4877"/>
    <w:pPr>
      <w:numPr>
        <w:ilvl w:val="6"/>
        <w:numId w:val="2"/>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3"/>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4"/>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34"/>
    <w:qFormat/>
    <w:rsid w:val="0030275F"/>
    <w:pPr>
      <w:ind w:left="720"/>
      <w:contextualSpacing/>
    </w:pPr>
  </w:style>
  <w:style w:type="table" w:styleId="TableGrid">
    <w:name w:val="Table Grid"/>
    <w:basedOn w:val="TableNormal"/>
    <w:uiPriority w:val="59"/>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03A4F"/>
    <w:pPr>
      <w:spacing w:beforeLines="1" w:afterLines="1"/>
    </w:pPr>
    <w:rPr>
      <w:rFonts w:ascii="Times" w:hAnsi="Times"/>
      <w:sz w:val="20"/>
      <w:szCs w:val="20"/>
      <w:lang w:val="en-US"/>
    </w:rPr>
  </w:style>
  <w:style w:type="paragraph" w:styleId="BodyText">
    <w:name w:val="Body Text"/>
    <w:basedOn w:val="Normal"/>
    <w:link w:val="BodyTextChar"/>
    <w:rsid w:val="00260F76"/>
  </w:style>
  <w:style w:type="character" w:customStyle="1" w:styleId="BodyTextChar">
    <w:name w:val="Body Text Char"/>
    <w:basedOn w:val="DefaultParagraphFont"/>
    <w:link w:val="BodyText"/>
    <w:rsid w:val="00260F76"/>
    <w:rPr>
      <w:sz w:val="22"/>
      <w:lang w:val="en-GB"/>
    </w:rPr>
  </w:style>
  <w:style w:type="paragraph" w:customStyle="1" w:styleId="a">
    <w:name w:val="脚注"/>
    <w:rsid w:val="00260F76"/>
    <w:pPr>
      <w:tabs>
        <w:tab w:val="left" w:pos="780"/>
      </w:tabs>
      <w:autoSpaceDE w:val="0"/>
      <w:autoSpaceDN w:val="0"/>
      <w:adjustRightInd w:val="0"/>
      <w:spacing w:line="240" w:lineRule="atLeast"/>
      <w:ind w:left="780" w:right="380" w:hanging="400"/>
      <w:jc w:val="both"/>
    </w:pPr>
    <w:rPr>
      <w:rFonts w:ascii="MS Mincho" w:eastAsia="MS Mincho" w:hAnsi="Modern" w:cs="MS Mincho"/>
      <w:color w:val="000000"/>
      <w:w w:val="0"/>
      <w:sz w:val="20"/>
      <w:szCs w:val="20"/>
      <w:lang w:val="ja-JP"/>
    </w:rPr>
  </w:style>
  <w:style w:type="character" w:customStyle="1" w:styleId="highlight1">
    <w:name w:val="highlight1"/>
    <w:basedOn w:val="DefaultParagraphFont"/>
    <w:rsid w:val="00CA416F"/>
    <w:rPr>
      <w:b/>
      <w:bCs/>
    </w:rPr>
  </w:style>
  <w:style w:type="paragraph" w:styleId="BalloonText">
    <w:name w:val="Balloon Text"/>
    <w:basedOn w:val="Normal"/>
    <w:link w:val="BalloonTextChar"/>
    <w:rsid w:val="001B77D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B77D0"/>
    <w:rPr>
      <w:rFonts w:asciiTheme="majorHAnsi" w:eastAsiaTheme="majorEastAsia" w:hAnsiTheme="majorHAnsi" w:cstheme="majorBidi"/>
      <w:sz w:val="18"/>
      <w:szCs w:val="18"/>
      <w:lang w:val="en-GB"/>
    </w:rPr>
  </w:style>
  <w:style w:type="paragraph" w:styleId="HTMLPreformatted">
    <w:name w:val="HTML Preformatted"/>
    <w:basedOn w:val="Normal"/>
    <w:link w:val="HTMLPreformattedChar"/>
    <w:uiPriority w:val="99"/>
    <w:unhideWhenUsed/>
    <w:rsid w:val="007B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character" w:customStyle="1" w:styleId="HTMLPreformattedChar">
    <w:name w:val="HTML Preformatted Char"/>
    <w:basedOn w:val="DefaultParagraphFont"/>
    <w:link w:val="HTMLPreformatted"/>
    <w:uiPriority w:val="99"/>
    <w:rsid w:val="007B71CF"/>
    <w:rPr>
      <w:rFonts w:ascii="ＭＳ ゴシック" w:eastAsia="ＭＳ ゴシック" w:hAnsi="ＭＳ ゴシック" w:cs="ＭＳ ゴシック"/>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4">
      <w:bodyDiv w:val="1"/>
      <w:marLeft w:val="0"/>
      <w:marRight w:val="0"/>
      <w:marTop w:val="0"/>
      <w:marBottom w:val="0"/>
      <w:divBdr>
        <w:top w:val="none" w:sz="0" w:space="0" w:color="auto"/>
        <w:left w:val="none" w:sz="0" w:space="0" w:color="auto"/>
        <w:bottom w:val="none" w:sz="0" w:space="0" w:color="auto"/>
        <w:right w:val="none" w:sz="0" w:space="0" w:color="auto"/>
      </w:divBdr>
    </w:div>
    <w:div w:id="128862047">
      <w:bodyDiv w:val="1"/>
      <w:marLeft w:val="0"/>
      <w:marRight w:val="0"/>
      <w:marTop w:val="0"/>
      <w:marBottom w:val="0"/>
      <w:divBdr>
        <w:top w:val="none" w:sz="0" w:space="0" w:color="auto"/>
        <w:left w:val="none" w:sz="0" w:space="0" w:color="auto"/>
        <w:bottom w:val="none" w:sz="0" w:space="0" w:color="auto"/>
        <w:right w:val="none" w:sz="0" w:space="0" w:color="auto"/>
      </w:divBdr>
    </w:div>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185750163">
      <w:bodyDiv w:val="1"/>
      <w:marLeft w:val="0"/>
      <w:marRight w:val="0"/>
      <w:marTop w:val="0"/>
      <w:marBottom w:val="0"/>
      <w:divBdr>
        <w:top w:val="none" w:sz="0" w:space="0" w:color="auto"/>
        <w:left w:val="none" w:sz="0" w:space="0" w:color="auto"/>
        <w:bottom w:val="none" w:sz="0" w:space="0" w:color="auto"/>
        <w:right w:val="none" w:sz="0" w:space="0" w:color="auto"/>
      </w:divBdr>
    </w:div>
    <w:div w:id="208496252">
      <w:bodyDiv w:val="1"/>
      <w:marLeft w:val="0"/>
      <w:marRight w:val="0"/>
      <w:marTop w:val="0"/>
      <w:marBottom w:val="0"/>
      <w:divBdr>
        <w:top w:val="none" w:sz="0" w:space="0" w:color="auto"/>
        <w:left w:val="none" w:sz="0" w:space="0" w:color="auto"/>
        <w:bottom w:val="none" w:sz="0" w:space="0" w:color="auto"/>
        <w:right w:val="none" w:sz="0" w:space="0" w:color="auto"/>
      </w:divBdr>
    </w:div>
    <w:div w:id="270433626">
      <w:bodyDiv w:val="1"/>
      <w:marLeft w:val="0"/>
      <w:marRight w:val="0"/>
      <w:marTop w:val="0"/>
      <w:marBottom w:val="0"/>
      <w:divBdr>
        <w:top w:val="none" w:sz="0" w:space="0" w:color="auto"/>
        <w:left w:val="none" w:sz="0" w:space="0" w:color="auto"/>
        <w:bottom w:val="none" w:sz="0" w:space="0" w:color="auto"/>
        <w:right w:val="none" w:sz="0" w:space="0" w:color="auto"/>
      </w:divBdr>
    </w:div>
    <w:div w:id="299195566">
      <w:bodyDiv w:val="1"/>
      <w:marLeft w:val="0"/>
      <w:marRight w:val="0"/>
      <w:marTop w:val="0"/>
      <w:marBottom w:val="0"/>
      <w:divBdr>
        <w:top w:val="none" w:sz="0" w:space="0" w:color="auto"/>
        <w:left w:val="none" w:sz="0" w:space="0" w:color="auto"/>
        <w:bottom w:val="none" w:sz="0" w:space="0" w:color="auto"/>
        <w:right w:val="none" w:sz="0" w:space="0" w:color="auto"/>
      </w:divBdr>
    </w:div>
    <w:div w:id="405079360">
      <w:bodyDiv w:val="1"/>
      <w:marLeft w:val="0"/>
      <w:marRight w:val="0"/>
      <w:marTop w:val="0"/>
      <w:marBottom w:val="0"/>
      <w:divBdr>
        <w:top w:val="none" w:sz="0" w:space="0" w:color="auto"/>
        <w:left w:val="none" w:sz="0" w:space="0" w:color="auto"/>
        <w:bottom w:val="none" w:sz="0" w:space="0" w:color="auto"/>
        <w:right w:val="none" w:sz="0" w:space="0" w:color="auto"/>
      </w:divBdr>
    </w:div>
    <w:div w:id="511916395">
      <w:bodyDiv w:val="1"/>
      <w:marLeft w:val="0"/>
      <w:marRight w:val="0"/>
      <w:marTop w:val="0"/>
      <w:marBottom w:val="0"/>
      <w:divBdr>
        <w:top w:val="none" w:sz="0" w:space="0" w:color="auto"/>
        <w:left w:val="none" w:sz="0" w:space="0" w:color="auto"/>
        <w:bottom w:val="none" w:sz="0" w:space="0" w:color="auto"/>
        <w:right w:val="none" w:sz="0" w:space="0" w:color="auto"/>
      </w:divBdr>
    </w:div>
    <w:div w:id="567957811">
      <w:bodyDiv w:val="1"/>
      <w:marLeft w:val="0"/>
      <w:marRight w:val="0"/>
      <w:marTop w:val="0"/>
      <w:marBottom w:val="0"/>
      <w:divBdr>
        <w:top w:val="none" w:sz="0" w:space="0" w:color="auto"/>
        <w:left w:val="none" w:sz="0" w:space="0" w:color="auto"/>
        <w:bottom w:val="none" w:sz="0" w:space="0" w:color="auto"/>
        <w:right w:val="none" w:sz="0" w:space="0" w:color="auto"/>
      </w:divBdr>
    </w:div>
    <w:div w:id="676155974">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6973619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789014966">
      <w:bodyDiv w:val="1"/>
      <w:marLeft w:val="0"/>
      <w:marRight w:val="0"/>
      <w:marTop w:val="0"/>
      <w:marBottom w:val="0"/>
      <w:divBdr>
        <w:top w:val="none" w:sz="0" w:space="0" w:color="auto"/>
        <w:left w:val="none" w:sz="0" w:space="0" w:color="auto"/>
        <w:bottom w:val="none" w:sz="0" w:space="0" w:color="auto"/>
        <w:right w:val="none" w:sz="0" w:space="0" w:color="auto"/>
      </w:divBdr>
    </w:div>
    <w:div w:id="804195851">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870722558">
      <w:bodyDiv w:val="1"/>
      <w:marLeft w:val="0"/>
      <w:marRight w:val="0"/>
      <w:marTop w:val="0"/>
      <w:marBottom w:val="0"/>
      <w:divBdr>
        <w:top w:val="none" w:sz="0" w:space="0" w:color="auto"/>
        <w:left w:val="none" w:sz="0" w:space="0" w:color="auto"/>
        <w:bottom w:val="none" w:sz="0" w:space="0" w:color="auto"/>
        <w:right w:val="none" w:sz="0" w:space="0" w:color="auto"/>
      </w:divBdr>
    </w:div>
    <w:div w:id="892038729">
      <w:bodyDiv w:val="1"/>
      <w:marLeft w:val="0"/>
      <w:marRight w:val="0"/>
      <w:marTop w:val="0"/>
      <w:marBottom w:val="0"/>
      <w:divBdr>
        <w:top w:val="none" w:sz="0" w:space="0" w:color="auto"/>
        <w:left w:val="none" w:sz="0" w:space="0" w:color="auto"/>
        <w:bottom w:val="none" w:sz="0" w:space="0" w:color="auto"/>
        <w:right w:val="none" w:sz="0" w:space="0" w:color="auto"/>
      </w:divBdr>
    </w:div>
    <w:div w:id="943028605">
      <w:bodyDiv w:val="1"/>
      <w:marLeft w:val="0"/>
      <w:marRight w:val="0"/>
      <w:marTop w:val="0"/>
      <w:marBottom w:val="0"/>
      <w:divBdr>
        <w:top w:val="none" w:sz="0" w:space="0" w:color="auto"/>
        <w:left w:val="none" w:sz="0" w:space="0" w:color="auto"/>
        <w:bottom w:val="none" w:sz="0" w:space="0" w:color="auto"/>
        <w:right w:val="none" w:sz="0" w:space="0" w:color="auto"/>
      </w:divBdr>
    </w:div>
    <w:div w:id="961300672">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0886699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0649">
      <w:bodyDiv w:val="1"/>
      <w:marLeft w:val="0"/>
      <w:marRight w:val="0"/>
      <w:marTop w:val="0"/>
      <w:marBottom w:val="0"/>
      <w:divBdr>
        <w:top w:val="none" w:sz="0" w:space="0" w:color="auto"/>
        <w:left w:val="none" w:sz="0" w:space="0" w:color="auto"/>
        <w:bottom w:val="none" w:sz="0" w:space="0" w:color="auto"/>
        <w:right w:val="none" w:sz="0" w:space="0" w:color="auto"/>
      </w:divBdr>
    </w:div>
    <w:div w:id="1110784653">
      <w:bodyDiv w:val="1"/>
      <w:marLeft w:val="0"/>
      <w:marRight w:val="0"/>
      <w:marTop w:val="0"/>
      <w:marBottom w:val="0"/>
      <w:divBdr>
        <w:top w:val="none" w:sz="0" w:space="0" w:color="auto"/>
        <w:left w:val="none" w:sz="0" w:space="0" w:color="auto"/>
        <w:bottom w:val="none" w:sz="0" w:space="0" w:color="auto"/>
        <w:right w:val="none" w:sz="0" w:space="0" w:color="auto"/>
      </w:divBdr>
    </w:div>
    <w:div w:id="1311835749">
      <w:bodyDiv w:val="1"/>
      <w:marLeft w:val="0"/>
      <w:marRight w:val="0"/>
      <w:marTop w:val="0"/>
      <w:marBottom w:val="0"/>
      <w:divBdr>
        <w:top w:val="none" w:sz="0" w:space="0" w:color="auto"/>
        <w:left w:val="none" w:sz="0" w:space="0" w:color="auto"/>
        <w:bottom w:val="none" w:sz="0" w:space="0" w:color="auto"/>
        <w:right w:val="none" w:sz="0" w:space="0" w:color="auto"/>
      </w:divBdr>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348941508">
      <w:bodyDiv w:val="1"/>
      <w:marLeft w:val="0"/>
      <w:marRight w:val="0"/>
      <w:marTop w:val="0"/>
      <w:marBottom w:val="0"/>
      <w:divBdr>
        <w:top w:val="none" w:sz="0" w:space="0" w:color="auto"/>
        <w:left w:val="none" w:sz="0" w:space="0" w:color="auto"/>
        <w:bottom w:val="none" w:sz="0" w:space="0" w:color="auto"/>
        <w:right w:val="none" w:sz="0" w:space="0" w:color="auto"/>
      </w:divBdr>
    </w:div>
    <w:div w:id="1367831273">
      <w:bodyDiv w:val="1"/>
      <w:marLeft w:val="0"/>
      <w:marRight w:val="0"/>
      <w:marTop w:val="0"/>
      <w:marBottom w:val="0"/>
      <w:divBdr>
        <w:top w:val="none" w:sz="0" w:space="0" w:color="auto"/>
        <w:left w:val="none" w:sz="0" w:space="0" w:color="auto"/>
        <w:bottom w:val="none" w:sz="0" w:space="0" w:color="auto"/>
        <w:right w:val="none" w:sz="0" w:space="0" w:color="auto"/>
      </w:divBdr>
    </w:div>
    <w:div w:id="1450321437">
      <w:bodyDiv w:val="1"/>
      <w:marLeft w:val="0"/>
      <w:marRight w:val="0"/>
      <w:marTop w:val="0"/>
      <w:marBottom w:val="0"/>
      <w:divBdr>
        <w:top w:val="none" w:sz="0" w:space="0" w:color="auto"/>
        <w:left w:val="none" w:sz="0" w:space="0" w:color="auto"/>
        <w:bottom w:val="none" w:sz="0" w:space="0" w:color="auto"/>
        <w:right w:val="none" w:sz="0" w:space="0" w:color="auto"/>
      </w:divBdr>
    </w:div>
    <w:div w:id="1469711081">
      <w:bodyDiv w:val="1"/>
      <w:marLeft w:val="0"/>
      <w:marRight w:val="0"/>
      <w:marTop w:val="0"/>
      <w:marBottom w:val="0"/>
      <w:divBdr>
        <w:top w:val="none" w:sz="0" w:space="0" w:color="auto"/>
        <w:left w:val="none" w:sz="0" w:space="0" w:color="auto"/>
        <w:bottom w:val="none" w:sz="0" w:space="0" w:color="auto"/>
        <w:right w:val="none" w:sz="0" w:space="0" w:color="auto"/>
      </w:divBdr>
    </w:div>
    <w:div w:id="1526628179">
      <w:bodyDiv w:val="1"/>
      <w:marLeft w:val="0"/>
      <w:marRight w:val="0"/>
      <w:marTop w:val="0"/>
      <w:marBottom w:val="0"/>
      <w:divBdr>
        <w:top w:val="none" w:sz="0" w:space="0" w:color="auto"/>
        <w:left w:val="none" w:sz="0" w:space="0" w:color="auto"/>
        <w:bottom w:val="none" w:sz="0" w:space="0" w:color="auto"/>
        <w:right w:val="none" w:sz="0" w:space="0" w:color="auto"/>
      </w:divBdr>
    </w:div>
    <w:div w:id="1553350155">
      <w:bodyDiv w:val="1"/>
      <w:marLeft w:val="0"/>
      <w:marRight w:val="0"/>
      <w:marTop w:val="0"/>
      <w:marBottom w:val="0"/>
      <w:divBdr>
        <w:top w:val="none" w:sz="0" w:space="0" w:color="auto"/>
        <w:left w:val="none" w:sz="0" w:space="0" w:color="auto"/>
        <w:bottom w:val="none" w:sz="0" w:space="0" w:color="auto"/>
        <w:right w:val="none" w:sz="0" w:space="0" w:color="auto"/>
      </w:divBdr>
    </w:div>
    <w:div w:id="1592350323">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641227385">
      <w:bodyDiv w:val="1"/>
      <w:marLeft w:val="0"/>
      <w:marRight w:val="0"/>
      <w:marTop w:val="0"/>
      <w:marBottom w:val="0"/>
      <w:divBdr>
        <w:top w:val="none" w:sz="0" w:space="0" w:color="auto"/>
        <w:left w:val="none" w:sz="0" w:space="0" w:color="auto"/>
        <w:bottom w:val="none" w:sz="0" w:space="0" w:color="auto"/>
        <w:right w:val="none" w:sz="0" w:space="0" w:color="auto"/>
      </w:divBdr>
    </w:div>
    <w:div w:id="1722092903">
      <w:bodyDiv w:val="1"/>
      <w:marLeft w:val="0"/>
      <w:marRight w:val="0"/>
      <w:marTop w:val="0"/>
      <w:marBottom w:val="0"/>
      <w:divBdr>
        <w:top w:val="none" w:sz="0" w:space="0" w:color="auto"/>
        <w:left w:val="none" w:sz="0" w:space="0" w:color="auto"/>
        <w:bottom w:val="none" w:sz="0" w:space="0" w:color="auto"/>
        <w:right w:val="none" w:sz="0" w:space="0" w:color="auto"/>
      </w:divBdr>
    </w:div>
    <w:div w:id="1769931489">
      <w:bodyDiv w:val="1"/>
      <w:marLeft w:val="0"/>
      <w:marRight w:val="0"/>
      <w:marTop w:val="0"/>
      <w:marBottom w:val="0"/>
      <w:divBdr>
        <w:top w:val="none" w:sz="0" w:space="0" w:color="auto"/>
        <w:left w:val="none" w:sz="0" w:space="0" w:color="auto"/>
        <w:bottom w:val="none" w:sz="0" w:space="0" w:color="auto"/>
        <w:right w:val="none" w:sz="0" w:space="0" w:color="auto"/>
      </w:divBdr>
    </w:div>
    <w:div w:id="178434995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94411989">
      <w:bodyDiv w:val="1"/>
      <w:marLeft w:val="0"/>
      <w:marRight w:val="0"/>
      <w:marTop w:val="0"/>
      <w:marBottom w:val="0"/>
      <w:divBdr>
        <w:top w:val="none" w:sz="0" w:space="0" w:color="auto"/>
        <w:left w:val="none" w:sz="0" w:space="0" w:color="auto"/>
        <w:bottom w:val="none" w:sz="0" w:space="0" w:color="auto"/>
        <w:right w:val="none" w:sz="0" w:space="0" w:color="auto"/>
      </w:divBdr>
    </w:div>
    <w:div w:id="2019188755">
      <w:bodyDiv w:val="1"/>
      <w:marLeft w:val="0"/>
      <w:marRight w:val="0"/>
      <w:marTop w:val="0"/>
      <w:marBottom w:val="0"/>
      <w:divBdr>
        <w:top w:val="none" w:sz="0" w:space="0" w:color="auto"/>
        <w:left w:val="none" w:sz="0" w:space="0" w:color="auto"/>
        <w:bottom w:val="none" w:sz="0" w:space="0" w:color="auto"/>
        <w:right w:val="none" w:sz="0" w:space="0" w:color="auto"/>
      </w:divBdr>
    </w:div>
    <w:div w:id="2060737003">
      <w:bodyDiv w:val="1"/>
      <w:marLeft w:val="0"/>
      <w:marRight w:val="0"/>
      <w:marTop w:val="0"/>
      <w:marBottom w:val="0"/>
      <w:divBdr>
        <w:top w:val="none" w:sz="0" w:space="0" w:color="auto"/>
        <w:left w:val="none" w:sz="0" w:space="0" w:color="auto"/>
        <w:bottom w:val="none" w:sz="0" w:space="0" w:color="auto"/>
        <w:right w:val="none" w:sz="0" w:space="0" w:color="auto"/>
      </w:divBdr>
    </w:div>
    <w:div w:id="2078546623">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 w:id="2103404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urva.mody@ieee.org" TargetMode="External"/><Relationship Id="rId12" Type="http://schemas.openxmlformats.org/officeDocument/2006/relationships/hyperlink" Target="mailto:patcom@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anga.reddy@me.com" TargetMode="External"/><Relationship Id="rId10"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3C210-440E-FD45-8D17-E8922335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10</Pages>
  <Words>2716</Words>
  <Characters>15483</Characters>
  <Application>Microsoft Macintosh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18163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48</cp:revision>
  <cp:lastPrinted>1901-01-01T05:00:00Z</cp:lastPrinted>
  <dcterms:created xsi:type="dcterms:W3CDTF">2014-08-19T06:01:00Z</dcterms:created>
  <dcterms:modified xsi:type="dcterms:W3CDTF">2014-10-24T02:30:00Z</dcterms:modified>
</cp:coreProperties>
</file>